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EAF" w:rsidRDefault="00BC5BA9" w:rsidP="00634EAF">
      <w:pPr>
        <w:jc w:val="center"/>
      </w:pPr>
      <w:r>
        <w:t>КОМИТЕТ ПО ОБРАЗОВАНИЮ</w:t>
      </w:r>
      <w:r w:rsidR="00634EAF">
        <w:t xml:space="preserve"> ПСКОВСКОЙ ОБЛАСТИ</w:t>
      </w:r>
    </w:p>
    <w:p w:rsidR="00634EAF" w:rsidRDefault="00634EAF" w:rsidP="00634EAF">
      <w:pPr>
        <w:jc w:val="center"/>
      </w:pPr>
      <w:r>
        <w:t xml:space="preserve">ГОСУДАРСТВЕННОЕ БЮДЖЕТНОЕ ПРОФЕССИОНАЛЬНОЕ </w:t>
      </w:r>
    </w:p>
    <w:p w:rsidR="00634EAF" w:rsidRDefault="00634EAF" w:rsidP="00634EAF">
      <w:pPr>
        <w:jc w:val="center"/>
      </w:pPr>
      <w:r>
        <w:t>ОБРАЗОВАТЕЛЬНОЕ УЧРЕЖДЕНИЕ</w:t>
      </w:r>
      <w:r w:rsidR="00D0397D">
        <w:t xml:space="preserve"> ПСКОВСКОЙ ОБЛАСТИ</w:t>
      </w:r>
    </w:p>
    <w:p w:rsidR="00634EAF" w:rsidRDefault="00634EAF" w:rsidP="00634EAF">
      <w:pPr>
        <w:jc w:val="center"/>
      </w:pPr>
      <w:r>
        <w:t>«ВЕЛИКОЛУКСКИЙ ПОЛИТЕХНИЧЕСКИЙ КОЛЛЕДЖ»</w:t>
      </w:r>
    </w:p>
    <w:p w:rsidR="00634EAF" w:rsidRDefault="00634EAF" w:rsidP="00634EAF"/>
    <w:p w:rsidR="00634EAF" w:rsidRDefault="00634EAF" w:rsidP="00634EAF"/>
    <w:p w:rsidR="00634EAF" w:rsidRDefault="00634EAF" w:rsidP="00634EAF"/>
    <w:tbl>
      <w:tblPr>
        <w:tblpPr w:leftFromText="180" w:rightFromText="180" w:bottomFromText="200" w:horzAnchor="margin" w:tblpXSpec="center" w:tblpY="2944"/>
        <w:tblW w:w="0" w:type="auto"/>
        <w:tblLook w:val="04A0" w:firstRow="1" w:lastRow="0" w:firstColumn="1" w:lastColumn="0" w:noHBand="0" w:noVBand="1"/>
      </w:tblPr>
      <w:tblGrid>
        <w:gridCol w:w="4736"/>
        <w:gridCol w:w="4835"/>
      </w:tblGrid>
      <w:tr w:rsidR="00634EAF" w:rsidTr="00634EAF">
        <w:tc>
          <w:tcPr>
            <w:tcW w:w="4736" w:type="dxa"/>
          </w:tcPr>
          <w:p w:rsidR="00634EAF" w:rsidRPr="00A9746A" w:rsidRDefault="00634EAF" w:rsidP="00634EAF">
            <w:pPr>
              <w:rPr>
                <w:lang w:eastAsia="en-US"/>
              </w:rPr>
            </w:pPr>
            <w:r w:rsidRPr="00A9746A">
              <w:rPr>
                <w:lang w:eastAsia="en-US"/>
              </w:rPr>
              <w:t>РАССМОТРЕНО</w:t>
            </w:r>
          </w:p>
          <w:p w:rsidR="00634EAF" w:rsidRPr="00A9746A" w:rsidRDefault="00634EAF" w:rsidP="00634EAF">
            <w:pPr>
              <w:rPr>
                <w:lang w:eastAsia="en-US"/>
              </w:rPr>
            </w:pPr>
            <w:r w:rsidRPr="00A9746A">
              <w:rPr>
                <w:lang w:eastAsia="en-US"/>
              </w:rPr>
              <w:t>на заседании ПЦК</w:t>
            </w:r>
          </w:p>
          <w:p w:rsidR="00634EAF" w:rsidRPr="00A9746A" w:rsidRDefault="00634EAF" w:rsidP="00634EAF">
            <w:pPr>
              <w:rPr>
                <w:lang w:eastAsia="en-US"/>
              </w:rPr>
            </w:pPr>
            <w:r w:rsidRPr="00A9746A">
              <w:rPr>
                <w:lang w:eastAsia="en-US"/>
              </w:rPr>
              <w:t xml:space="preserve">Протокол № ________ </w:t>
            </w:r>
          </w:p>
          <w:p w:rsidR="00634EAF" w:rsidRPr="00A9746A" w:rsidRDefault="00634EAF" w:rsidP="00634EAF">
            <w:pPr>
              <w:rPr>
                <w:lang w:eastAsia="en-US"/>
              </w:rPr>
            </w:pPr>
            <w:r w:rsidRPr="00A9746A">
              <w:rPr>
                <w:lang w:eastAsia="en-US"/>
              </w:rPr>
              <w:t xml:space="preserve">от </w:t>
            </w:r>
            <w:r w:rsidR="00BC5BA9">
              <w:rPr>
                <w:lang w:eastAsia="en-US"/>
              </w:rPr>
              <w:t>«____»______________</w:t>
            </w:r>
            <w:r w:rsidRPr="00A9746A">
              <w:rPr>
                <w:lang w:eastAsia="en-US"/>
              </w:rPr>
              <w:t>20</w:t>
            </w:r>
            <w:r w:rsidR="00FF1C3F">
              <w:rPr>
                <w:lang w:eastAsia="en-US"/>
              </w:rPr>
              <w:t>21</w:t>
            </w:r>
            <w:r w:rsidR="001B1043">
              <w:rPr>
                <w:lang w:val="en-US" w:eastAsia="en-US"/>
              </w:rPr>
              <w:t xml:space="preserve"> </w:t>
            </w:r>
            <w:r w:rsidRPr="00A9746A">
              <w:rPr>
                <w:lang w:eastAsia="en-US"/>
              </w:rPr>
              <w:t xml:space="preserve">г.  </w:t>
            </w:r>
          </w:p>
          <w:p w:rsidR="00634EAF" w:rsidRPr="00A9746A" w:rsidRDefault="00634EAF" w:rsidP="00634EAF">
            <w:pPr>
              <w:widowControl w:val="0"/>
              <w:autoSpaceDE w:val="0"/>
              <w:autoSpaceDN w:val="0"/>
              <w:adjustRightInd w:val="0"/>
              <w:rPr>
                <w:lang w:eastAsia="en-US"/>
              </w:rPr>
            </w:pPr>
          </w:p>
        </w:tc>
        <w:tc>
          <w:tcPr>
            <w:tcW w:w="4835" w:type="dxa"/>
            <w:hideMark/>
          </w:tcPr>
          <w:p w:rsidR="00634EAF" w:rsidRPr="00A9746A" w:rsidRDefault="00634EAF" w:rsidP="00634EAF">
            <w:pPr>
              <w:jc w:val="right"/>
              <w:rPr>
                <w:lang w:eastAsia="en-US"/>
              </w:rPr>
            </w:pPr>
            <w:r w:rsidRPr="00A9746A">
              <w:rPr>
                <w:lang w:eastAsia="en-US"/>
              </w:rPr>
              <w:t>УТВЕРЖДАЮ</w:t>
            </w:r>
          </w:p>
          <w:p w:rsidR="00634EAF" w:rsidRPr="00A9746A" w:rsidRDefault="00634EAF" w:rsidP="00634EAF">
            <w:pPr>
              <w:jc w:val="right"/>
              <w:rPr>
                <w:lang w:eastAsia="en-US"/>
              </w:rPr>
            </w:pPr>
            <w:r w:rsidRPr="00A9746A">
              <w:rPr>
                <w:lang w:eastAsia="en-US"/>
              </w:rPr>
              <w:t>зам. директора по УПР</w:t>
            </w:r>
          </w:p>
          <w:p w:rsidR="00634EAF" w:rsidRPr="00A9746A" w:rsidRDefault="00634EAF" w:rsidP="00634EAF">
            <w:pPr>
              <w:jc w:val="right"/>
              <w:rPr>
                <w:lang w:eastAsia="en-US"/>
              </w:rPr>
            </w:pPr>
            <w:r w:rsidRPr="00A9746A">
              <w:rPr>
                <w:lang w:eastAsia="en-US"/>
              </w:rPr>
              <w:t xml:space="preserve">________ </w:t>
            </w:r>
            <w:r w:rsidR="001B1043">
              <w:rPr>
                <w:lang w:eastAsia="en-US"/>
              </w:rPr>
              <w:t>В</w:t>
            </w:r>
            <w:r w:rsidRPr="00A9746A">
              <w:rPr>
                <w:lang w:eastAsia="en-US"/>
              </w:rPr>
              <w:t>.</w:t>
            </w:r>
            <w:r w:rsidR="001B1043">
              <w:rPr>
                <w:lang w:eastAsia="en-US"/>
              </w:rPr>
              <w:t>А</w:t>
            </w:r>
            <w:r w:rsidRPr="00A9746A">
              <w:rPr>
                <w:lang w:eastAsia="en-US"/>
              </w:rPr>
              <w:t>.</w:t>
            </w:r>
            <w:r w:rsidR="001B1043">
              <w:rPr>
                <w:lang w:eastAsia="en-US"/>
              </w:rPr>
              <w:t xml:space="preserve"> Стулова</w:t>
            </w:r>
          </w:p>
          <w:p w:rsidR="00634EAF" w:rsidRPr="00A9746A" w:rsidRDefault="00634EAF" w:rsidP="00FF1C3F">
            <w:pPr>
              <w:widowControl w:val="0"/>
              <w:autoSpaceDE w:val="0"/>
              <w:autoSpaceDN w:val="0"/>
              <w:adjustRightInd w:val="0"/>
              <w:jc w:val="right"/>
              <w:rPr>
                <w:lang w:eastAsia="en-US"/>
              </w:rPr>
            </w:pPr>
            <w:r w:rsidRPr="00A9746A">
              <w:rPr>
                <w:lang w:eastAsia="en-US"/>
              </w:rPr>
              <w:t>«___»__________20</w:t>
            </w:r>
            <w:r w:rsidR="00FF1C3F">
              <w:rPr>
                <w:lang w:eastAsia="en-US"/>
              </w:rPr>
              <w:t>21</w:t>
            </w:r>
          </w:p>
        </w:tc>
      </w:tr>
    </w:tbl>
    <w:p w:rsidR="003116E8" w:rsidRDefault="003116E8" w:rsidP="00BD6F6E"/>
    <w:p w:rsidR="003116E8" w:rsidRPr="00BD6F6E"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Pr="00BD6F6E"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Pr="00BD6F6E" w:rsidRDefault="003116E8" w:rsidP="00BD6F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116E8" w:rsidRPr="00A7007A" w:rsidRDefault="003116E8" w:rsidP="00574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7007A">
        <w:rPr>
          <w:b/>
          <w:caps/>
          <w:sz w:val="28"/>
          <w:szCs w:val="28"/>
        </w:rPr>
        <w:t>рабочая ПРОГРАММа ПРОФЕССИОНАЛЬНОГО МОДУЛЯ</w:t>
      </w:r>
    </w:p>
    <w:p w:rsidR="003116E8" w:rsidRPr="004415ED"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3116E8" w:rsidRPr="00574500" w:rsidRDefault="000029B6"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rPr>
      </w:pPr>
      <w:r>
        <w:rPr>
          <w:b/>
          <w:sz w:val="28"/>
          <w:szCs w:val="28"/>
        </w:rPr>
        <w:t>ПМ 0</w:t>
      </w:r>
      <w:r w:rsidR="00FB2AE7">
        <w:rPr>
          <w:b/>
          <w:sz w:val="28"/>
          <w:szCs w:val="28"/>
        </w:rPr>
        <w:t>4</w:t>
      </w:r>
      <w:r w:rsidR="003116E8" w:rsidRPr="00574500">
        <w:rPr>
          <w:b/>
          <w:sz w:val="28"/>
          <w:szCs w:val="28"/>
        </w:rPr>
        <w:t xml:space="preserve"> СОСТАВЛЕНИЕ И ИСПОЛЬЗОВАНИЕ БУХГАЛТЕРСКОЙ ОТЧЕТНОСТИ</w:t>
      </w:r>
    </w:p>
    <w:p w:rsidR="003116E8" w:rsidRPr="004415ED"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34EAF" w:rsidRPr="00C10B76" w:rsidRDefault="00634EAF" w:rsidP="0063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10B76">
        <w:rPr>
          <w:sz w:val="28"/>
          <w:szCs w:val="28"/>
        </w:rPr>
        <w:t xml:space="preserve">Для обучения по образовательной программе среднего профессионального образования – программе подготовки специалистов среднего звена </w:t>
      </w:r>
    </w:p>
    <w:p w:rsidR="00634EAF"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sz w:val="28"/>
          <w:szCs w:val="28"/>
        </w:rPr>
      </w:pPr>
      <w:r w:rsidRPr="00C10B76">
        <w:rPr>
          <w:sz w:val="28"/>
          <w:szCs w:val="28"/>
        </w:rPr>
        <w:t xml:space="preserve">по специальности </w:t>
      </w:r>
      <w:r>
        <w:rPr>
          <w:b/>
          <w:bCs/>
          <w:sz w:val="28"/>
          <w:szCs w:val="28"/>
        </w:rPr>
        <w:t xml:space="preserve">38.02.01 Экономика и бухгалтерский учет </w:t>
      </w:r>
    </w:p>
    <w:p w:rsidR="00634EAF" w:rsidRPr="003E3637"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Pr>
          <w:b/>
          <w:bCs/>
          <w:sz w:val="28"/>
          <w:szCs w:val="28"/>
        </w:rPr>
        <w:t>(в промышленности)</w:t>
      </w:r>
    </w:p>
    <w:p w:rsidR="00634EAF" w:rsidRPr="004415ED" w:rsidRDefault="00634EAF" w:rsidP="00634EAF">
      <w:pPr>
        <w:widowControl w:val="0"/>
        <w:suppressAutoHyphens/>
        <w:autoSpaceDE w:val="0"/>
        <w:autoSpaceDN w:val="0"/>
        <w:adjustRightInd w:val="0"/>
        <w:jc w:val="right"/>
        <w:rPr>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34EAF" w:rsidRPr="004415ED"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Pr="004D469E"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34EAF" w:rsidRDefault="00634EAF" w:rsidP="0063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center"/>
        <w:rPr>
          <w:b/>
          <w:bCs/>
        </w:rPr>
      </w:pPr>
      <w:r>
        <w:rPr>
          <w:b/>
          <w:bCs/>
        </w:rPr>
        <w:t>Великие Л</w:t>
      </w:r>
      <w:r w:rsidRPr="0011237A">
        <w:rPr>
          <w:b/>
          <w:bCs/>
        </w:rPr>
        <w:t>уки, 20</w:t>
      </w:r>
      <w:r w:rsidR="00FF1C3F">
        <w:rPr>
          <w:b/>
          <w:bCs/>
        </w:rPr>
        <w:t>21</w:t>
      </w:r>
      <w:r w:rsidRPr="0011237A">
        <w:rPr>
          <w:b/>
          <w:bCs/>
        </w:rPr>
        <w:t>г.</w:t>
      </w:r>
    </w:p>
    <w:p w:rsidR="00C22947" w:rsidRPr="00A7007A" w:rsidRDefault="00634EAF" w:rsidP="00BC5BA9">
      <w:pPr>
        <w:widowControl w:val="0"/>
        <w:suppressAutoHyphens/>
        <w:autoSpaceDE w:val="0"/>
        <w:autoSpaceDN w:val="0"/>
        <w:adjustRightInd w:val="0"/>
        <w:ind w:firstLine="708"/>
        <w:jc w:val="both"/>
        <w:rPr>
          <w:sz w:val="28"/>
          <w:szCs w:val="28"/>
        </w:rPr>
      </w:pPr>
      <w:r>
        <w:rPr>
          <w:b/>
          <w:bCs/>
        </w:rPr>
        <w:br w:type="page"/>
      </w:r>
      <w:r>
        <w:rPr>
          <w:sz w:val="28"/>
          <w:szCs w:val="28"/>
        </w:rPr>
        <w:lastRenderedPageBreak/>
        <w:t>П</w:t>
      </w:r>
      <w:r w:rsidRPr="00C546C1">
        <w:rPr>
          <w:sz w:val="28"/>
          <w:szCs w:val="28"/>
        </w:rPr>
        <w:t>рограмма</w:t>
      </w:r>
      <w:r w:rsidRPr="00527140">
        <w:rPr>
          <w:sz w:val="28"/>
          <w:szCs w:val="28"/>
        </w:rPr>
        <w:t xml:space="preserve"> профессионального модуля</w:t>
      </w:r>
      <w:r w:rsidR="00F80971">
        <w:rPr>
          <w:sz w:val="28"/>
          <w:szCs w:val="28"/>
        </w:rPr>
        <w:t xml:space="preserve"> </w:t>
      </w:r>
      <w:r w:rsidRPr="00527140">
        <w:rPr>
          <w:sz w:val="28"/>
          <w:szCs w:val="28"/>
        </w:rPr>
        <w:t>раз</w:t>
      </w:r>
      <w:r>
        <w:rPr>
          <w:sz w:val="28"/>
          <w:szCs w:val="28"/>
        </w:rPr>
        <w:t xml:space="preserve">работана на основе </w:t>
      </w:r>
      <w:r w:rsidRPr="00A9746A">
        <w:rPr>
          <w:sz w:val="28"/>
          <w:szCs w:val="28"/>
        </w:rPr>
        <w:t xml:space="preserve">Федерального государственного образовательного стандарта </w:t>
      </w:r>
      <w:r>
        <w:rPr>
          <w:sz w:val="28"/>
          <w:szCs w:val="28"/>
        </w:rPr>
        <w:t xml:space="preserve">среднего профессионального образования </w:t>
      </w:r>
      <w:r w:rsidRPr="00A9746A">
        <w:rPr>
          <w:sz w:val="28"/>
          <w:szCs w:val="28"/>
        </w:rPr>
        <w:t xml:space="preserve">по специальности </w:t>
      </w:r>
      <w:r>
        <w:rPr>
          <w:b/>
          <w:sz w:val="28"/>
          <w:szCs w:val="28"/>
        </w:rPr>
        <w:t>38.02.01 Экономика и бухгалтерский учет (</w:t>
      </w:r>
      <w:r w:rsidR="0012017B">
        <w:rPr>
          <w:b/>
          <w:sz w:val="28"/>
          <w:szCs w:val="28"/>
        </w:rPr>
        <w:t>в промышленности</w:t>
      </w:r>
      <w:r>
        <w:rPr>
          <w:b/>
          <w:sz w:val="28"/>
          <w:szCs w:val="28"/>
        </w:rPr>
        <w:t>)</w:t>
      </w:r>
      <w:r w:rsidRPr="00A9746A">
        <w:rPr>
          <w:b/>
          <w:sz w:val="28"/>
          <w:szCs w:val="28"/>
        </w:rPr>
        <w:t xml:space="preserve">, </w:t>
      </w:r>
      <w:r w:rsidR="00C22947" w:rsidRPr="0005639C">
        <w:rPr>
          <w:sz w:val="28"/>
          <w:szCs w:val="28"/>
        </w:rPr>
        <w:t xml:space="preserve">утвержденного приказом Министерства образования и науки Российской Федерации № 69  от 05 </w:t>
      </w:r>
      <w:r w:rsidR="00C22947" w:rsidRPr="00A7007A">
        <w:rPr>
          <w:sz w:val="28"/>
          <w:szCs w:val="28"/>
        </w:rPr>
        <w:t>февраля 2018 года, зарегистрирован</w:t>
      </w:r>
      <w:r w:rsidR="00DE752A" w:rsidRPr="00A7007A">
        <w:rPr>
          <w:sz w:val="28"/>
          <w:szCs w:val="28"/>
        </w:rPr>
        <w:t>ного Министерством юстиции  (рег. № 50137 от 26 февраля 2018 года).</w:t>
      </w:r>
    </w:p>
    <w:p w:rsidR="00634EAF" w:rsidRDefault="00634EAF" w:rsidP="00C22947">
      <w:pPr>
        <w:ind w:firstLine="708"/>
        <w:rPr>
          <w:b/>
          <w:sz w:val="28"/>
          <w:szCs w:val="28"/>
        </w:rPr>
      </w:pPr>
    </w:p>
    <w:p w:rsidR="00634EAF"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919"/>
        <w:rPr>
          <w:b/>
          <w:sz w:val="28"/>
          <w:szCs w:val="28"/>
        </w:rPr>
      </w:pPr>
      <w:r w:rsidRPr="00A9746A">
        <w:rPr>
          <w:sz w:val="28"/>
          <w:szCs w:val="28"/>
        </w:rPr>
        <w:t>Специальность</w:t>
      </w:r>
      <w:r>
        <w:rPr>
          <w:b/>
          <w:sz w:val="28"/>
          <w:szCs w:val="28"/>
        </w:rPr>
        <w:t xml:space="preserve"> 38.02.01 Экономика и бухгалтерский учет (по отраслям) </w:t>
      </w:r>
      <w:r w:rsidRPr="00A9746A">
        <w:rPr>
          <w:sz w:val="28"/>
          <w:szCs w:val="28"/>
        </w:rPr>
        <w:t xml:space="preserve">входит  в состав укрупненной группы специальностей </w:t>
      </w:r>
      <w:r>
        <w:rPr>
          <w:b/>
          <w:sz w:val="28"/>
          <w:szCs w:val="28"/>
        </w:rPr>
        <w:t>38.00.00 Экономика и управление</w:t>
      </w:r>
    </w:p>
    <w:p w:rsidR="00FB2AE7" w:rsidRDefault="00FB2AE7" w:rsidP="00FB2AE7">
      <w:pPr>
        <w:rPr>
          <w:sz w:val="28"/>
          <w:szCs w:val="28"/>
        </w:rPr>
      </w:pPr>
    </w:p>
    <w:p w:rsidR="00FB2AE7" w:rsidRPr="00D073BF" w:rsidRDefault="00FB2AE7" w:rsidP="00FB2AE7">
      <w:pPr>
        <w:rPr>
          <w:bCs/>
          <w:color w:val="000000"/>
          <w:sz w:val="28"/>
          <w:szCs w:val="28"/>
        </w:rPr>
      </w:pPr>
      <w:r w:rsidRPr="00D073BF">
        <w:rPr>
          <w:sz w:val="28"/>
          <w:szCs w:val="28"/>
        </w:rPr>
        <w:t xml:space="preserve">Квалификации: </w:t>
      </w:r>
      <w:r w:rsidR="006D0566">
        <w:rPr>
          <w:bCs/>
          <w:color w:val="000000"/>
          <w:sz w:val="28"/>
          <w:szCs w:val="28"/>
        </w:rPr>
        <w:t>Б</w:t>
      </w:r>
      <w:r w:rsidRPr="00D073BF">
        <w:rPr>
          <w:bCs/>
          <w:color w:val="000000"/>
          <w:sz w:val="28"/>
          <w:szCs w:val="28"/>
        </w:rPr>
        <w:t>ухгалтер</w:t>
      </w:r>
    </w:p>
    <w:p w:rsidR="00FB2AE7" w:rsidRPr="00A9746A" w:rsidRDefault="00FB2AE7" w:rsidP="006D05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34EAF" w:rsidRPr="00A9746A"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b/>
          <w:sz w:val="28"/>
          <w:szCs w:val="28"/>
        </w:rPr>
        <w:t>Организация-разработчик</w:t>
      </w:r>
      <w:r w:rsidRPr="00A9746A">
        <w:rPr>
          <w:sz w:val="28"/>
          <w:szCs w:val="28"/>
        </w:rPr>
        <w:t xml:space="preserve">: </w:t>
      </w:r>
    </w:p>
    <w:p w:rsidR="00634EAF" w:rsidRPr="00A9746A"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746A">
        <w:rPr>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634EAF" w:rsidRPr="00BC29B8"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Псковская область, г. Великие Луки</w:t>
      </w:r>
    </w:p>
    <w:p w:rsidR="00634EAF"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634EAF" w:rsidRPr="00527140"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34EAF" w:rsidRDefault="00634EAF" w:rsidP="00634EAF">
      <w:pPr>
        <w:jc w:val="both"/>
        <w:rPr>
          <w:b/>
          <w:bCs/>
          <w:sz w:val="28"/>
          <w:szCs w:val="28"/>
        </w:rPr>
      </w:pPr>
      <w:r w:rsidRPr="0057651A">
        <w:rPr>
          <w:b/>
          <w:bCs/>
          <w:sz w:val="28"/>
          <w:szCs w:val="28"/>
        </w:rPr>
        <w:t>Разработчик</w:t>
      </w:r>
      <w:r>
        <w:rPr>
          <w:b/>
          <w:bCs/>
          <w:sz w:val="28"/>
          <w:szCs w:val="28"/>
        </w:rPr>
        <w:t>и</w:t>
      </w:r>
      <w:r w:rsidRPr="0057651A">
        <w:rPr>
          <w:b/>
          <w:bCs/>
          <w:sz w:val="28"/>
          <w:szCs w:val="28"/>
        </w:rPr>
        <w:t>:</w:t>
      </w:r>
    </w:p>
    <w:p w:rsidR="00634EAF" w:rsidRPr="0057651A" w:rsidRDefault="00634EAF" w:rsidP="00634EAF">
      <w:pPr>
        <w:jc w:val="both"/>
        <w:rPr>
          <w:b/>
          <w:bCs/>
          <w:sz w:val="28"/>
          <w:szCs w:val="28"/>
        </w:rPr>
      </w:pPr>
    </w:p>
    <w:p w:rsidR="00801868" w:rsidRDefault="00801868" w:rsidP="00634EAF">
      <w:pPr>
        <w:rPr>
          <w:bCs/>
          <w:sz w:val="28"/>
          <w:szCs w:val="28"/>
        </w:rPr>
      </w:pPr>
      <w:r>
        <w:rPr>
          <w:bCs/>
          <w:sz w:val="28"/>
          <w:szCs w:val="28"/>
        </w:rPr>
        <w:t>Ананко Юлия</w:t>
      </w:r>
      <w:r w:rsidRPr="00BC29B8">
        <w:rPr>
          <w:bCs/>
          <w:sz w:val="28"/>
          <w:szCs w:val="28"/>
        </w:rPr>
        <w:t xml:space="preserve"> Викторовна</w:t>
      </w:r>
      <w:r>
        <w:rPr>
          <w:bCs/>
          <w:sz w:val="28"/>
          <w:szCs w:val="28"/>
        </w:rPr>
        <w:t>, п</w:t>
      </w:r>
      <w:r w:rsidRPr="00BC29B8">
        <w:rPr>
          <w:bCs/>
          <w:sz w:val="28"/>
          <w:szCs w:val="28"/>
        </w:rPr>
        <w:t xml:space="preserve">реподаватель </w:t>
      </w:r>
      <w:r>
        <w:rPr>
          <w:bCs/>
          <w:sz w:val="28"/>
          <w:szCs w:val="28"/>
        </w:rPr>
        <w:t>профессионального цикла ГБПОУ ВПК</w:t>
      </w:r>
    </w:p>
    <w:p w:rsidR="00634EAF" w:rsidRDefault="00634EAF" w:rsidP="00634EAF">
      <w:pPr>
        <w:rPr>
          <w:bCs/>
          <w:sz w:val="28"/>
          <w:szCs w:val="28"/>
        </w:rPr>
      </w:pPr>
      <w:r>
        <w:rPr>
          <w:bCs/>
          <w:sz w:val="28"/>
          <w:szCs w:val="28"/>
        </w:rPr>
        <w:t>Амеличева</w:t>
      </w:r>
      <w:r w:rsidRPr="00BC29B8">
        <w:rPr>
          <w:bCs/>
          <w:sz w:val="28"/>
          <w:szCs w:val="28"/>
        </w:rPr>
        <w:t xml:space="preserve"> Анжелика Викторовна</w:t>
      </w:r>
      <w:r>
        <w:rPr>
          <w:bCs/>
          <w:sz w:val="28"/>
          <w:szCs w:val="28"/>
        </w:rPr>
        <w:t>, п</w:t>
      </w:r>
      <w:r w:rsidRPr="00BC29B8">
        <w:rPr>
          <w:bCs/>
          <w:sz w:val="28"/>
          <w:szCs w:val="28"/>
        </w:rPr>
        <w:t xml:space="preserve">реподаватель </w:t>
      </w:r>
      <w:r>
        <w:rPr>
          <w:bCs/>
          <w:sz w:val="28"/>
          <w:szCs w:val="28"/>
        </w:rPr>
        <w:t>пр</w:t>
      </w:r>
      <w:r w:rsidR="00801868">
        <w:rPr>
          <w:bCs/>
          <w:sz w:val="28"/>
          <w:szCs w:val="28"/>
        </w:rPr>
        <w:t>офессионального цикла ГБПОУ ВПК</w:t>
      </w:r>
    </w:p>
    <w:p w:rsidR="00FB5E7B" w:rsidRPr="00C12ABF" w:rsidRDefault="00FB5E7B" w:rsidP="00FB5E7B">
      <w:pPr>
        <w:rPr>
          <w:bCs/>
          <w:szCs w:val="28"/>
        </w:rPr>
      </w:pPr>
      <w:r w:rsidRPr="00C12ABF">
        <w:rPr>
          <w:bCs/>
          <w:sz w:val="28"/>
          <w:szCs w:val="28"/>
        </w:rPr>
        <w:t>Давыдова Дарья Сергеевна, мастер производственного обучения ГБПОУ ВПК</w:t>
      </w:r>
    </w:p>
    <w:p w:rsidR="00634EAF" w:rsidRPr="00527140" w:rsidRDefault="00634EAF" w:rsidP="00634E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34EAF" w:rsidRDefault="00634EAF" w:rsidP="00634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 xml:space="preserve">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(ФГУ ФИРО) </w:t>
      </w:r>
    </w:p>
    <w:p w:rsidR="00634EAF" w:rsidRPr="00527140" w:rsidRDefault="00634EAF" w:rsidP="00634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527140">
        <w:rPr>
          <w:sz w:val="28"/>
          <w:szCs w:val="28"/>
        </w:rPr>
        <w:t>Заключение Э</w:t>
      </w:r>
      <w:r>
        <w:rPr>
          <w:sz w:val="28"/>
          <w:szCs w:val="28"/>
        </w:rPr>
        <w:t>кспертного совета № _________</w:t>
      </w:r>
      <w:r w:rsidRPr="00527140">
        <w:rPr>
          <w:sz w:val="28"/>
          <w:szCs w:val="28"/>
        </w:rPr>
        <w:t xml:space="preserve">  от «____»__________ 20___ г.</w:t>
      </w:r>
    </w:p>
    <w:p w:rsidR="00634EAF" w:rsidRPr="00212497" w:rsidRDefault="00634EAF" w:rsidP="00634E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rPr>
      </w:pPr>
      <w:r>
        <w:rPr>
          <w:sz w:val="28"/>
          <w:szCs w:val="28"/>
        </w:rPr>
        <w:tab/>
      </w:r>
      <w:r>
        <w:rPr>
          <w:sz w:val="28"/>
          <w:szCs w:val="28"/>
        </w:rPr>
        <w:tab/>
      </w:r>
      <w:r>
        <w:rPr>
          <w:sz w:val="28"/>
          <w:szCs w:val="28"/>
        </w:rPr>
        <w:tab/>
      </w:r>
      <w:r>
        <w:rPr>
          <w:sz w:val="28"/>
          <w:szCs w:val="28"/>
        </w:rPr>
        <w:tab/>
      </w:r>
      <w:r w:rsidRPr="00212497">
        <w:rPr>
          <w:i/>
        </w:rPr>
        <w:t>номер</w:t>
      </w:r>
    </w:p>
    <w:p w:rsidR="00634EAF" w:rsidRPr="00527140" w:rsidRDefault="00634EAF" w:rsidP="00634EAF">
      <w:pPr>
        <w:widowControl w:val="0"/>
        <w:tabs>
          <w:tab w:val="left" w:pos="0"/>
        </w:tabs>
        <w:suppressAutoHyphens/>
        <w:rPr>
          <w:sz w:val="28"/>
          <w:szCs w:val="28"/>
          <w:vertAlign w:val="superscript"/>
        </w:rPr>
      </w:pPr>
    </w:p>
    <w:p w:rsidR="00634EAF" w:rsidRDefault="00634EAF" w:rsidP="00634EAF">
      <w:pPr>
        <w:ind w:firstLine="708"/>
        <w:jc w:val="both"/>
        <w:rPr>
          <w:sz w:val="28"/>
          <w:szCs w:val="28"/>
        </w:rPr>
      </w:pPr>
    </w:p>
    <w:p w:rsidR="00634EAF" w:rsidRPr="004415ED" w:rsidRDefault="00634EAF" w:rsidP="00634EAF">
      <w:pPr>
        <w:widowControl w:val="0"/>
        <w:tabs>
          <w:tab w:val="left" w:pos="0"/>
        </w:tabs>
        <w:suppressAutoHyphens/>
        <w:rPr>
          <w:i/>
          <w:sz w:val="32"/>
          <w:szCs w:val="32"/>
          <w:vertAlign w:val="superscript"/>
        </w:rPr>
      </w:pPr>
    </w:p>
    <w:p w:rsidR="00634EAF" w:rsidRPr="004415ED" w:rsidRDefault="00634EAF" w:rsidP="00634EAF">
      <w:pPr>
        <w:widowControl w:val="0"/>
        <w:tabs>
          <w:tab w:val="left" w:pos="0"/>
        </w:tabs>
        <w:suppressAutoHyphens/>
        <w:rPr>
          <w:i/>
          <w:sz w:val="32"/>
          <w:szCs w:val="32"/>
          <w:vertAlign w:val="superscript"/>
        </w:rPr>
      </w:pPr>
    </w:p>
    <w:p w:rsidR="00634EAF" w:rsidRPr="004415ED" w:rsidRDefault="00634EAF" w:rsidP="00634EAF">
      <w:pPr>
        <w:widowControl w:val="0"/>
        <w:tabs>
          <w:tab w:val="left" w:pos="0"/>
        </w:tabs>
        <w:suppressAutoHyphens/>
        <w:ind w:firstLine="3240"/>
        <w:rPr>
          <w:i/>
          <w:sz w:val="32"/>
          <w:szCs w:val="32"/>
          <w:vertAlign w:val="superscript"/>
        </w:rPr>
      </w:pPr>
      <w:r w:rsidRPr="004415ED">
        <w:rPr>
          <w:i/>
          <w:sz w:val="32"/>
          <w:szCs w:val="32"/>
          <w:vertAlign w:val="superscript"/>
        </w:rPr>
        <w:t>©</w:t>
      </w:r>
    </w:p>
    <w:p w:rsidR="00634EAF" w:rsidRPr="004415ED" w:rsidRDefault="00634EAF" w:rsidP="00634EAF">
      <w:pPr>
        <w:widowControl w:val="0"/>
        <w:tabs>
          <w:tab w:val="left" w:pos="0"/>
        </w:tabs>
        <w:suppressAutoHyphens/>
        <w:ind w:firstLine="3240"/>
        <w:rPr>
          <w:i/>
          <w:caps/>
          <w:sz w:val="28"/>
          <w:szCs w:val="28"/>
        </w:rPr>
      </w:pPr>
      <w:r w:rsidRPr="004415ED">
        <w:rPr>
          <w:i/>
          <w:sz w:val="32"/>
          <w:szCs w:val="32"/>
          <w:vertAlign w:val="superscript"/>
        </w:rPr>
        <w:t>©</w:t>
      </w:r>
    </w:p>
    <w:p w:rsidR="00634EAF" w:rsidRPr="004415ED" w:rsidRDefault="00634EAF" w:rsidP="00634EAF">
      <w:pPr>
        <w:widowControl w:val="0"/>
        <w:tabs>
          <w:tab w:val="left" w:pos="0"/>
        </w:tabs>
        <w:suppressAutoHyphens/>
        <w:ind w:firstLine="3240"/>
        <w:rPr>
          <w:i/>
          <w:caps/>
          <w:sz w:val="28"/>
          <w:szCs w:val="28"/>
        </w:rPr>
      </w:pPr>
      <w:r w:rsidRPr="004415ED">
        <w:rPr>
          <w:i/>
          <w:sz w:val="32"/>
          <w:szCs w:val="32"/>
          <w:vertAlign w:val="superscript"/>
        </w:rPr>
        <w:t>©</w:t>
      </w:r>
    </w:p>
    <w:p w:rsidR="00634EAF" w:rsidRPr="004415ED" w:rsidRDefault="00634EAF" w:rsidP="00634EAF">
      <w:pPr>
        <w:widowControl w:val="0"/>
        <w:tabs>
          <w:tab w:val="left" w:pos="0"/>
        </w:tabs>
        <w:suppressAutoHyphens/>
        <w:ind w:firstLine="3240"/>
        <w:rPr>
          <w:i/>
          <w:caps/>
          <w:sz w:val="28"/>
          <w:szCs w:val="28"/>
        </w:rPr>
      </w:pPr>
      <w:r w:rsidRPr="004415ED">
        <w:rPr>
          <w:i/>
          <w:sz w:val="32"/>
          <w:szCs w:val="32"/>
          <w:vertAlign w:val="superscript"/>
        </w:rPr>
        <w:t>©</w:t>
      </w:r>
    </w:p>
    <w:p w:rsidR="00634EAF" w:rsidRPr="004415ED" w:rsidRDefault="00634EAF" w:rsidP="00634EAF">
      <w:pPr>
        <w:widowControl w:val="0"/>
        <w:tabs>
          <w:tab w:val="left" w:pos="0"/>
        </w:tabs>
        <w:suppressAutoHyphens/>
        <w:ind w:firstLine="3240"/>
        <w:rPr>
          <w:i/>
          <w:caps/>
          <w:sz w:val="28"/>
          <w:szCs w:val="28"/>
        </w:rPr>
      </w:pPr>
      <w:r w:rsidRPr="004415ED">
        <w:rPr>
          <w:i/>
          <w:sz w:val="32"/>
          <w:szCs w:val="32"/>
          <w:vertAlign w:val="superscript"/>
        </w:rPr>
        <w:t>©</w:t>
      </w:r>
    </w:p>
    <w:p w:rsidR="00634EAF" w:rsidRPr="004415ED" w:rsidRDefault="00634EAF" w:rsidP="00634EAF">
      <w:pPr>
        <w:widowControl w:val="0"/>
        <w:tabs>
          <w:tab w:val="left" w:pos="0"/>
        </w:tabs>
        <w:suppressAutoHyphens/>
        <w:ind w:firstLine="3240"/>
        <w:rPr>
          <w:i/>
          <w:caps/>
          <w:sz w:val="28"/>
          <w:szCs w:val="28"/>
        </w:rPr>
      </w:pPr>
    </w:p>
    <w:p w:rsidR="003116E8" w:rsidRPr="00B35FBF" w:rsidRDefault="003116E8" w:rsidP="0063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sidRPr="004415ED">
        <w:rPr>
          <w:b/>
          <w:caps/>
          <w:sz w:val="28"/>
          <w:szCs w:val="28"/>
          <w:u w:val="single"/>
        </w:rPr>
        <w:br w:type="page"/>
      </w:r>
      <w:r w:rsidRPr="00B35FBF">
        <w:rPr>
          <w:b/>
        </w:rPr>
        <w:lastRenderedPageBreak/>
        <w:t>СОДЕРЖАНИЕ</w:t>
      </w:r>
    </w:p>
    <w:p w:rsidR="003116E8" w:rsidRPr="004415ED" w:rsidRDefault="003116E8" w:rsidP="00FE5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807" w:type="dxa"/>
        <w:tblLook w:val="01E0" w:firstRow="1" w:lastRow="1" w:firstColumn="1" w:lastColumn="1" w:noHBand="0" w:noVBand="0"/>
      </w:tblPr>
      <w:tblGrid>
        <w:gridCol w:w="9007"/>
        <w:gridCol w:w="800"/>
      </w:tblGrid>
      <w:tr w:rsidR="003116E8" w:rsidRPr="004415ED" w:rsidTr="00FE544D">
        <w:trPr>
          <w:trHeight w:val="931"/>
        </w:trPr>
        <w:tc>
          <w:tcPr>
            <w:tcW w:w="9007" w:type="dxa"/>
            <w:tcBorders>
              <w:top w:val="single" w:sz="4" w:space="0" w:color="auto"/>
              <w:left w:val="single" w:sz="4" w:space="0" w:color="auto"/>
              <w:bottom w:val="single" w:sz="4" w:space="0" w:color="auto"/>
              <w:right w:val="single" w:sz="4" w:space="0" w:color="auto"/>
            </w:tcBorders>
          </w:tcPr>
          <w:p w:rsidR="003116E8" w:rsidRPr="00D672E8" w:rsidRDefault="003116E8" w:rsidP="00D672E8">
            <w:pPr>
              <w:pStyle w:val="1"/>
              <w:ind w:firstLine="0"/>
              <w:rPr>
                <w:b/>
                <w:caps/>
              </w:rPr>
            </w:pPr>
            <w:r w:rsidRPr="004415ED">
              <w:rPr>
                <w:b/>
                <w:caps/>
              </w:rPr>
              <w:t>1. ПАСПОРТ ПРОГРАММЫ ПРОФЕССИОНАЛЬНОГО МОДУЛЯ</w:t>
            </w:r>
          </w:p>
        </w:tc>
        <w:tc>
          <w:tcPr>
            <w:tcW w:w="800"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jc w:val="center"/>
              <w:rPr>
                <w:szCs w:val="28"/>
              </w:rPr>
            </w:pPr>
            <w:r w:rsidRPr="004415ED">
              <w:rPr>
                <w:sz w:val="28"/>
                <w:szCs w:val="28"/>
              </w:rPr>
              <w:t>стр.</w:t>
            </w:r>
          </w:p>
          <w:p w:rsidR="003116E8" w:rsidRPr="004415ED" w:rsidRDefault="003116E8" w:rsidP="00D672E8">
            <w:pPr>
              <w:jc w:val="center"/>
              <w:rPr>
                <w:szCs w:val="28"/>
              </w:rPr>
            </w:pPr>
          </w:p>
          <w:p w:rsidR="003116E8" w:rsidRPr="004415ED" w:rsidRDefault="003116E8" w:rsidP="00D672E8">
            <w:pPr>
              <w:jc w:val="center"/>
              <w:rPr>
                <w:szCs w:val="28"/>
              </w:rPr>
            </w:pPr>
            <w:r>
              <w:rPr>
                <w:sz w:val="28"/>
                <w:szCs w:val="28"/>
              </w:rPr>
              <w:t>3</w:t>
            </w:r>
          </w:p>
        </w:tc>
      </w:tr>
      <w:tr w:rsidR="003116E8" w:rsidRPr="004415ED" w:rsidTr="00FE544D">
        <w:trPr>
          <w:trHeight w:val="720"/>
        </w:trPr>
        <w:tc>
          <w:tcPr>
            <w:tcW w:w="9007"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rPr>
                <w:b/>
                <w:caps/>
              </w:rPr>
            </w:pPr>
            <w:r w:rsidRPr="004415ED">
              <w:rPr>
                <w:b/>
                <w:caps/>
              </w:rPr>
              <w:t>2. результаты освоения ПРОФЕССИОНАЛЬНОГО МОДУЛЯ</w:t>
            </w:r>
          </w:p>
          <w:p w:rsidR="003116E8" w:rsidRPr="004415ED" w:rsidRDefault="003116E8" w:rsidP="00D672E8">
            <w:pPr>
              <w:rPr>
                <w:b/>
                <w:caps/>
              </w:rPr>
            </w:pPr>
          </w:p>
        </w:tc>
        <w:tc>
          <w:tcPr>
            <w:tcW w:w="800"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jc w:val="center"/>
              <w:rPr>
                <w:szCs w:val="28"/>
              </w:rPr>
            </w:pPr>
            <w:r>
              <w:rPr>
                <w:sz w:val="28"/>
                <w:szCs w:val="28"/>
              </w:rPr>
              <w:t>7</w:t>
            </w:r>
          </w:p>
        </w:tc>
      </w:tr>
      <w:tr w:rsidR="003116E8" w:rsidRPr="004415ED" w:rsidTr="00FE544D">
        <w:trPr>
          <w:trHeight w:val="594"/>
        </w:trPr>
        <w:tc>
          <w:tcPr>
            <w:tcW w:w="9007"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pStyle w:val="1"/>
              <w:ind w:firstLine="0"/>
              <w:rPr>
                <w:b/>
                <w:caps/>
              </w:rPr>
            </w:pPr>
            <w:r>
              <w:rPr>
                <w:b/>
                <w:caps/>
              </w:rPr>
              <w:t xml:space="preserve">3. СТРУКТУРА и </w:t>
            </w:r>
            <w:r w:rsidRPr="004415ED">
              <w:rPr>
                <w:b/>
                <w:caps/>
              </w:rPr>
              <w:t>содержание профессионального модуля</w:t>
            </w:r>
          </w:p>
          <w:p w:rsidR="003116E8" w:rsidRPr="004415ED" w:rsidRDefault="003116E8" w:rsidP="00D672E8">
            <w:pPr>
              <w:rPr>
                <w:b/>
                <w:caps/>
              </w:rPr>
            </w:pPr>
          </w:p>
        </w:tc>
        <w:tc>
          <w:tcPr>
            <w:tcW w:w="800"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jc w:val="center"/>
              <w:rPr>
                <w:szCs w:val="28"/>
              </w:rPr>
            </w:pPr>
            <w:r>
              <w:rPr>
                <w:sz w:val="28"/>
                <w:szCs w:val="28"/>
              </w:rPr>
              <w:t>8</w:t>
            </w:r>
          </w:p>
        </w:tc>
      </w:tr>
      <w:tr w:rsidR="003116E8" w:rsidRPr="004415ED" w:rsidTr="00FE544D">
        <w:trPr>
          <w:trHeight w:val="692"/>
        </w:trPr>
        <w:tc>
          <w:tcPr>
            <w:tcW w:w="9007"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pStyle w:val="1"/>
              <w:ind w:firstLine="0"/>
              <w:rPr>
                <w:b/>
                <w:caps/>
              </w:rPr>
            </w:pPr>
            <w:r w:rsidRPr="004415ED">
              <w:rPr>
                <w:b/>
                <w:caps/>
              </w:rPr>
              <w:t>4 условия реализации программы ПРОФЕССИОНАЛЬНОГО МОДУЛЯ</w:t>
            </w:r>
          </w:p>
          <w:p w:rsidR="003116E8" w:rsidRPr="004415ED" w:rsidRDefault="003116E8" w:rsidP="00D672E8">
            <w:pPr>
              <w:rPr>
                <w:b/>
                <w:caps/>
              </w:rPr>
            </w:pPr>
          </w:p>
        </w:tc>
        <w:tc>
          <w:tcPr>
            <w:tcW w:w="800"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jc w:val="center"/>
              <w:rPr>
                <w:szCs w:val="28"/>
              </w:rPr>
            </w:pPr>
            <w:r>
              <w:rPr>
                <w:sz w:val="28"/>
                <w:szCs w:val="28"/>
              </w:rPr>
              <w:t>14</w:t>
            </w:r>
          </w:p>
        </w:tc>
      </w:tr>
      <w:tr w:rsidR="003116E8" w:rsidRPr="004415ED" w:rsidTr="00FE544D">
        <w:trPr>
          <w:trHeight w:val="692"/>
        </w:trPr>
        <w:tc>
          <w:tcPr>
            <w:tcW w:w="9007"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rPr>
                <w:b/>
                <w:bCs/>
                <w:i/>
              </w:rPr>
            </w:pPr>
            <w:r w:rsidRPr="004415ED">
              <w:rPr>
                <w:b/>
                <w:caps/>
              </w:rPr>
              <w:t>5. Контроль и оценка результатов освоения профессионального модуля (вида профессиональной деятельности</w:t>
            </w:r>
            <w:r w:rsidRPr="004415ED">
              <w:rPr>
                <w:b/>
                <w:bCs/>
              </w:rPr>
              <w:t>)</w:t>
            </w:r>
          </w:p>
          <w:p w:rsidR="003116E8" w:rsidRPr="004415ED" w:rsidRDefault="003116E8" w:rsidP="00D672E8">
            <w:pPr>
              <w:rPr>
                <w:b/>
                <w:caps/>
              </w:rPr>
            </w:pPr>
          </w:p>
        </w:tc>
        <w:tc>
          <w:tcPr>
            <w:tcW w:w="800" w:type="dxa"/>
            <w:tcBorders>
              <w:top w:val="single" w:sz="4" w:space="0" w:color="auto"/>
              <w:left w:val="single" w:sz="4" w:space="0" w:color="auto"/>
              <w:bottom w:val="single" w:sz="4" w:space="0" w:color="auto"/>
              <w:right w:val="single" w:sz="4" w:space="0" w:color="auto"/>
            </w:tcBorders>
          </w:tcPr>
          <w:p w:rsidR="003116E8" w:rsidRPr="004415ED" w:rsidRDefault="003116E8" w:rsidP="00D672E8">
            <w:pPr>
              <w:jc w:val="center"/>
              <w:rPr>
                <w:szCs w:val="28"/>
              </w:rPr>
            </w:pPr>
            <w:r>
              <w:rPr>
                <w:sz w:val="28"/>
                <w:szCs w:val="28"/>
              </w:rPr>
              <w:t>18</w:t>
            </w:r>
          </w:p>
        </w:tc>
      </w:tr>
    </w:tbl>
    <w:p w:rsidR="003116E8" w:rsidRPr="004415ED"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3116E8" w:rsidRPr="004415ED">
          <w:footerReference w:type="even" r:id="rId7"/>
          <w:footerReference w:type="default" r:id="rId8"/>
          <w:pgSz w:w="11906" w:h="16838"/>
          <w:pgMar w:top="1134" w:right="850" w:bottom="1134" w:left="1701" w:header="708" w:footer="708" w:gutter="0"/>
          <w:cols w:space="720"/>
        </w:sectPr>
      </w:pPr>
    </w:p>
    <w:p w:rsidR="003116E8" w:rsidRPr="00020766" w:rsidRDefault="003116E8" w:rsidP="00574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lastRenderedPageBreak/>
        <w:t xml:space="preserve">1. паспорт рабочей </w:t>
      </w:r>
      <w:r w:rsidRPr="00020766">
        <w:rPr>
          <w:b/>
          <w:caps/>
          <w:sz w:val="28"/>
          <w:szCs w:val="28"/>
        </w:rPr>
        <w:t xml:space="preserve">ПРОГРАММЫ </w:t>
      </w:r>
    </w:p>
    <w:p w:rsidR="003116E8" w:rsidRDefault="003116E8" w:rsidP="00574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20766">
        <w:rPr>
          <w:b/>
          <w:caps/>
          <w:sz w:val="28"/>
          <w:szCs w:val="28"/>
        </w:rPr>
        <w:t>ПРОФЕССИОНАЛЬНОГО МОДУЛЯ</w:t>
      </w:r>
    </w:p>
    <w:p w:rsidR="003116E8" w:rsidRPr="00020766" w:rsidRDefault="003116E8" w:rsidP="00574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116E8" w:rsidRPr="000D6C0A" w:rsidRDefault="003116E8" w:rsidP="00FE54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u w:val="single"/>
        </w:rPr>
      </w:pPr>
      <w:r w:rsidRPr="000D6C0A">
        <w:rPr>
          <w:b/>
          <w:u w:val="single"/>
        </w:rPr>
        <w:t>СОСТАВЛЕНИЕ И ИСПОЛЬЗОВАНИЕ БУХГАЛТЕРСКОЙ ОТЧЕТНОСТИ</w:t>
      </w:r>
    </w:p>
    <w:p w:rsidR="003116E8" w:rsidRPr="005D7B36" w:rsidRDefault="003116E8" w:rsidP="00FE54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caps/>
        </w:rPr>
      </w:pPr>
    </w:p>
    <w:p w:rsidR="003116E8" w:rsidRDefault="003116E8" w:rsidP="00FE544D">
      <w:pPr>
        <w:pStyle w:val="a3"/>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FE544D">
        <w:rPr>
          <w:b/>
          <w:sz w:val="28"/>
          <w:szCs w:val="28"/>
        </w:rPr>
        <w:t>Область применения программ</w:t>
      </w:r>
    </w:p>
    <w:p w:rsidR="00634EAF" w:rsidRDefault="00634EAF" w:rsidP="00634EAF">
      <w:pPr>
        <w:rPr>
          <w:sz w:val="28"/>
          <w:szCs w:val="28"/>
        </w:rPr>
      </w:pPr>
      <w:r>
        <w:rPr>
          <w:sz w:val="28"/>
          <w:szCs w:val="28"/>
        </w:rPr>
        <w:tab/>
      </w:r>
      <w:r w:rsidRPr="0011237A">
        <w:rPr>
          <w:sz w:val="28"/>
          <w:szCs w:val="28"/>
        </w:rPr>
        <w:t>Рабочая программа профессионального модуля–</w:t>
      </w:r>
      <w:r w:rsidRPr="00141B06">
        <w:rPr>
          <w:sz w:val="28"/>
          <w:szCs w:val="28"/>
        </w:rPr>
        <w:t xml:space="preserve">является частью образовательной программы среднего профессионального образования – программы подготовки специалистов среднего звена по специальности </w:t>
      </w:r>
      <w:r w:rsidRPr="00141B06">
        <w:rPr>
          <w:b/>
          <w:sz w:val="28"/>
          <w:szCs w:val="28"/>
        </w:rPr>
        <w:t>38.02.01 Экономика и бухгалтерский учет (в промышленности)</w:t>
      </w:r>
      <w:r w:rsidR="00F80971">
        <w:rPr>
          <w:b/>
          <w:sz w:val="28"/>
          <w:szCs w:val="28"/>
        </w:rPr>
        <w:t>.</w:t>
      </w:r>
    </w:p>
    <w:p w:rsidR="00F80971" w:rsidRDefault="00F80971" w:rsidP="00F80971">
      <w:pPr>
        <w:rPr>
          <w:sz w:val="28"/>
          <w:szCs w:val="28"/>
        </w:rPr>
      </w:pPr>
    </w:p>
    <w:p w:rsidR="00F80971" w:rsidRPr="00D073BF" w:rsidRDefault="00F80971" w:rsidP="00F80971">
      <w:pPr>
        <w:rPr>
          <w:bCs/>
          <w:color w:val="000000"/>
          <w:sz w:val="28"/>
          <w:szCs w:val="28"/>
        </w:rPr>
      </w:pPr>
      <w:r w:rsidRPr="00F80971">
        <w:rPr>
          <w:b/>
          <w:sz w:val="28"/>
          <w:szCs w:val="28"/>
        </w:rPr>
        <w:t>Квалификации:</w:t>
      </w:r>
      <w:r w:rsidRPr="00D073BF">
        <w:rPr>
          <w:sz w:val="28"/>
          <w:szCs w:val="28"/>
        </w:rPr>
        <w:t xml:space="preserve"> </w:t>
      </w:r>
      <w:r w:rsidRPr="00D073BF">
        <w:rPr>
          <w:bCs/>
          <w:color w:val="000000"/>
          <w:sz w:val="28"/>
          <w:szCs w:val="28"/>
        </w:rPr>
        <w:t>20336 бухгалтер</w:t>
      </w:r>
    </w:p>
    <w:p w:rsidR="00F80971" w:rsidRPr="00D073BF" w:rsidRDefault="00F80971" w:rsidP="00F80971">
      <w:pPr>
        <w:ind w:left="1416" w:firstLine="708"/>
        <w:rPr>
          <w:bCs/>
          <w:color w:val="000000"/>
          <w:sz w:val="28"/>
          <w:szCs w:val="28"/>
        </w:rPr>
      </w:pPr>
      <w:r w:rsidRPr="00D073BF">
        <w:rPr>
          <w:bCs/>
          <w:color w:val="000000"/>
          <w:sz w:val="28"/>
          <w:szCs w:val="28"/>
        </w:rPr>
        <w:t>23369 кассир</w:t>
      </w:r>
    </w:p>
    <w:p w:rsidR="00FB2AE7" w:rsidRDefault="00FB2AE7" w:rsidP="0063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rPr>
          <w:sz w:val="28"/>
          <w:szCs w:val="28"/>
        </w:rPr>
      </w:pPr>
    </w:p>
    <w:p w:rsidR="003116E8" w:rsidRPr="00574500" w:rsidRDefault="00F80971" w:rsidP="00634E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rPr>
          <w:b/>
          <w:sz w:val="28"/>
          <w:szCs w:val="28"/>
        </w:rPr>
      </w:pPr>
      <w:r>
        <w:rPr>
          <w:sz w:val="28"/>
          <w:szCs w:val="28"/>
        </w:rPr>
        <w:t>В</w:t>
      </w:r>
      <w:r w:rsidR="003116E8" w:rsidRPr="00574500">
        <w:rPr>
          <w:sz w:val="28"/>
          <w:szCs w:val="28"/>
        </w:rPr>
        <w:t xml:space="preserve"> части освоения основного вида профессиональной деятельности (ВПД):</w:t>
      </w:r>
      <w:r>
        <w:rPr>
          <w:sz w:val="28"/>
          <w:szCs w:val="28"/>
        </w:rPr>
        <w:t xml:space="preserve"> </w:t>
      </w:r>
      <w:r w:rsidR="00634EAF" w:rsidRPr="00634EAF">
        <w:rPr>
          <w:b/>
          <w:sz w:val="28"/>
          <w:szCs w:val="28"/>
        </w:rPr>
        <w:t>«</w:t>
      </w:r>
      <w:r w:rsidR="003116E8" w:rsidRPr="00634EAF">
        <w:rPr>
          <w:b/>
          <w:color w:val="000000"/>
          <w:sz w:val="28"/>
          <w:szCs w:val="28"/>
        </w:rPr>
        <w:t>Составление и использование бухгалтерской отчетности</w:t>
      </w:r>
      <w:r w:rsidR="00634EAF" w:rsidRPr="00634EAF">
        <w:rPr>
          <w:b/>
          <w:color w:val="000000"/>
          <w:sz w:val="28"/>
          <w:szCs w:val="28"/>
        </w:rPr>
        <w:t>»</w:t>
      </w:r>
      <w:r w:rsidR="003116E8" w:rsidRPr="00574500">
        <w:rPr>
          <w:color w:val="000000"/>
          <w:sz w:val="28"/>
          <w:szCs w:val="28"/>
        </w:rPr>
        <w:t xml:space="preserve"> и </w:t>
      </w:r>
      <w:r w:rsidR="003116E8" w:rsidRPr="00574500">
        <w:rPr>
          <w:sz w:val="28"/>
          <w:szCs w:val="28"/>
        </w:rPr>
        <w:t xml:space="preserve"> соответствующих профессиональных компетенций (ПК):</w:t>
      </w:r>
    </w:p>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4.2. Составлять формы бухгалтерской (финансовой) отчетности в установленные законодательством сроки;</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4.3. 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4.4. Проводить контроль и анализ информации об активах и финансовом положении организации, ее платежеспособности и доходности;</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4.5. Принимать участие в составлении бизнес-плана;</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p w:rsidR="00936DB3" w:rsidRPr="00936DB3" w:rsidRDefault="00936DB3" w:rsidP="00936DB3">
      <w:pPr>
        <w:pStyle w:val="pj"/>
        <w:spacing w:before="0" w:beforeAutospacing="0" w:after="0" w:afterAutospacing="0" w:line="360" w:lineRule="auto"/>
        <w:rPr>
          <w:sz w:val="28"/>
          <w:szCs w:val="28"/>
        </w:rPr>
      </w:pPr>
      <w:r w:rsidRPr="00936DB3">
        <w:rPr>
          <w:sz w:val="28"/>
          <w:szCs w:val="28"/>
        </w:rPr>
        <w:t>ПК 4.7. Проводить мониторинг устранения менеджментом выявленных нарушений, недостатков и рисков.</w:t>
      </w:r>
    </w:p>
    <w:p w:rsidR="003116E8" w:rsidRPr="00B51940" w:rsidRDefault="003116E8" w:rsidP="00F52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1"/>
        <w:jc w:val="both"/>
        <w:rPr>
          <w:sz w:val="28"/>
          <w:szCs w:val="28"/>
        </w:rPr>
      </w:pPr>
    </w:p>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lastRenderedPageBreak/>
        <w:t>1.</w:t>
      </w:r>
      <w:r w:rsidRPr="004415ED">
        <w:rPr>
          <w:b/>
          <w:sz w:val="28"/>
          <w:szCs w:val="28"/>
        </w:rPr>
        <w:t xml:space="preserve">2. Цели и задачи </w:t>
      </w:r>
      <w:r>
        <w:rPr>
          <w:b/>
          <w:sz w:val="28"/>
          <w:szCs w:val="28"/>
        </w:rPr>
        <w:t xml:space="preserve">профессионального </w:t>
      </w:r>
      <w:r w:rsidRPr="004415ED">
        <w:rPr>
          <w:b/>
          <w:sz w:val="28"/>
          <w:szCs w:val="28"/>
        </w:rPr>
        <w:t xml:space="preserve">модуля – требования к результатам освоения </w:t>
      </w:r>
      <w:r>
        <w:rPr>
          <w:b/>
          <w:sz w:val="28"/>
          <w:szCs w:val="28"/>
        </w:rPr>
        <w:t xml:space="preserve">профессионального </w:t>
      </w:r>
      <w:r w:rsidRPr="004415ED">
        <w:rPr>
          <w:b/>
          <w:sz w:val="28"/>
          <w:szCs w:val="28"/>
        </w:rPr>
        <w:t>модуля</w:t>
      </w:r>
    </w:p>
    <w:p w:rsidR="00A7007A" w:rsidRDefault="00A7007A"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p>
    <w:p w:rsidR="003116E8" w:rsidRPr="004415ED" w:rsidRDefault="003116E8" w:rsidP="00A70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 w:val="28"/>
          <w:szCs w:val="28"/>
        </w:rPr>
      </w:pPr>
      <w:r w:rsidRPr="004415ED">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3116E8" w:rsidRDefault="003116E8" w:rsidP="00A70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4A5010">
        <w:rPr>
          <w:b/>
          <w:sz w:val="28"/>
          <w:szCs w:val="28"/>
        </w:rPr>
        <w:t>иметь практический опыт:</w:t>
      </w:r>
    </w:p>
    <w:p w:rsidR="008E6627" w:rsidRPr="008E6627" w:rsidRDefault="008E6627" w:rsidP="00A7007A">
      <w:pPr>
        <w:pStyle w:val="pj"/>
        <w:spacing w:before="0" w:beforeAutospacing="0" w:after="0" w:afterAutospacing="0" w:line="360" w:lineRule="auto"/>
        <w:rPr>
          <w:sz w:val="28"/>
          <w:szCs w:val="28"/>
        </w:rPr>
      </w:pPr>
      <w:r>
        <w:rPr>
          <w:sz w:val="28"/>
          <w:szCs w:val="28"/>
        </w:rPr>
        <w:t xml:space="preserve">- в </w:t>
      </w:r>
      <w:r w:rsidRPr="008E6627">
        <w:rPr>
          <w:sz w:val="28"/>
          <w:szCs w:val="28"/>
        </w:rPr>
        <w:t>составлении бухгалтерской отчетности и использовании ее для анализа финансового состояния организации;</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составлении налоговых деклараций, отчетов по страховым взносам во внебюджетные фонды и форм статистической отчетности, входящих в бухгалтерскую отчетность, в установленные законодательством сроки;</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участии в счетной проверке бухгалтерской отчетности;</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анализе информации о финансовом положении организации, ее платежеспособности и доходности;</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применении налоговых льгот;</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разработке учетной политики в целях налогообложения;</w:t>
      </w:r>
    </w:p>
    <w:p w:rsidR="008E6627" w:rsidRPr="008E6627" w:rsidRDefault="008E6627" w:rsidP="008E6627">
      <w:pPr>
        <w:pStyle w:val="pj"/>
        <w:spacing w:before="0" w:beforeAutospacing="0" w:after="0" w:afterAutospacing="0" w:line="360" w:lineRule="auto"/>
        <w:rPr>
          <w:sz w:val="28"/>
          <w:szCs w:val="28"/>
        </w:rPr>
      </w:pPr>
      <w:r>
        <w:rPr>
          <w:sz w:val="28"/>
          <w:szCs w:val="28"/>
        </w:rPr>
        <w:t xml:space="preserve">-в </w:t>
      </w:r>
      <w:r w:rsidRPr="008E6627">
        <w:rPr>
          <w:sz w:val="28"/>
          <w:szCs w:val="28"/>
        </w:rPr>
        <w:t>составлении бухгалтерской (финансовой) отчетности по Международным стандартам финансовой отчетности.</w:t>
      </w:r>
    </w:p>
    <w:p w:rsidR="00634EAF" w:rsidRDefault="00634EAF"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3116E8"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0D6C0A">
        <w:rPr>
          <w:b/>
          <w:i/>
          <w:sz w:val="28"/>
          <w:szCs w:val="28"/>
        </w:rPr>
        <w:t>уметь:</w:t>
      </w:r>
    </w:p>
    <w:p w:rsidR="00E94777" w:rsidRDefault="00E94777"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использовать методы финансового анализа информации, содержащейся в бухгалтерской (финансовой) отчетности, устанавливать причинно-следственные связи изменений, произошедших за отчетный период, оценивать потенциальные риски и возможности экономического субъекта в обозримом будущем, определять источники, содержащие наиболее полную и достоверную информацию о работе объекта внутреннего контроля;</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выбирать генеральную совокупность из регистров учетных и отчетных данных, применять при ее обработке наиболее рациональные способы выборки, формировать выборку, к которой будут применяться контрольные и аналитические процедуры;</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lastRenderedPageBreak/>
        <w:t>применять методы внутреннего контроля (интервью, пересчет, обследование, аналитические процедуры, выборка);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выявлять и оценивать риски объекта внутреннего контроля и риски собственных ошибок;</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оценивать соответствие производимых хозяйственных операций и эффективность использования активов правовой и нормативной базе;</w:t>
      </w:r>
    </w:p>
    <w:p w:rsidR="00E94777" w:rsidRPr="00E94777" w:rsidRDefault="00E94777" w:rsidP="00E94777">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i/>
          <w:sz w:val="28"/>
          <w:szCs w:val="28"/>
        </w:rPr>
      </w:pPr>
      <w:r w:rsidRPr="00E94777">
        <w:rPr>
          <w:sz w:val="28"/>
          <w:szCs w:val="28"/>
        </w:rPr>
        <w:t>формировать информационную базу, отражающую ход устранения выявленных контрольными процедурами недостатков;</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анализировать налоговое законодательство, типичные ошибки налогоплательщиков, практику применения законодательства налоговыми органами, арбитражными судами;</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определять объем работ по финансовому анализу, потребность в трудовых, финансовых и материально-технических ресурсах;</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определять источники информации для проведения анализа финансового состояния экономического субъекта;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планировать программы и сроки проведения финансового анализа экономического субъекта и осуществлять контроль их соблюдения, определять состав и формат аналитических отчетов;</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распределять объем работ по проведению финансового анализа между работниками (группами работников);</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проверять качество аналитической информации, полученной в процессе проведения финансового анализа, и выполнять процедуры по ее обобщению;</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формировать аналитические отчеты и представлять их заинтересованным пользователям;</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координировать взаимодействие работников экономического субъекта в процессе проведения финансового анализа;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оценивать и анализировать финансовый потенциал, ликвидность и платежеспособность, финансовую устойчивость, прибыльность и рентабельность, инвестиционную привлекательность экономического субъекта;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lastRenderedPageBreak/>
        <w:t>формировать обоснованные выводы по результатам информации, полученной в процессе проведения финансового анализа экономического субъекта;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разрабатывать финансовые программы развития экономического субъекта, инвестиционную, кредитную и валютную политику экономического субъекта;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применять результаты финансового анализа экономического субъекта для целей бюджетирования и управления денежными потоками;</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составлять прогнозные сметы и бюджеты, платежные календари, кассовые планы, обеспечивать составление финансовой части бизнес-планов, расчетов по привлечению кредитов и займов, проспектов эмиссий ценных бумаг экономического субъекта;</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вырабатывать сбалансированные решения по корректировке стратегии и тактики в области финансовой политики экономического субъекта, вносить соответствующие изменения в финансовые планы (сметы, бюджеты, бизнес-планы);</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отражать нарастающим итогом на счетах бухгалтерского учета имущественное и финансовое положение организации;</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определять результаты хозяйственной деятельности за отчетный период;</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закрывать бухгалтерские регистры и заполнять формы бухгалтерской отчетности в установленные законодательством сроки;</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устанавливать идентичность показателей бухгалтерских отчетов;</w:t>
      </w:r>
    </w:p>
    <w:p w:rsidR="00E94777" w:rsidRPr="00E94777" w:rsidRDefault="00E94777" w:rsidP="00E94777">
      <w:pPr>
        <w:pStyle w:val="pj"/>
        <w:numPr>
          <w:ilvl w:val="0"/>
          <w:numId w:val="31"/>
        </w:numPr>
        <w:spacing w:before="0" w:beforeAutospacing="0" w:after="0" w:afterAutospacing="0" w:line="360" w:lineRule="auto"/>
        <w:ind w:left="0" w:firstLine="0"/>
        <w:rPr>
          <w:sz w:val="28"/>
          <w:szCs w:val="28"/>
        </w:rPr>
      </w:pPr>
      <w:r w:rsidRPr="00E94777">
        <w:rPr>
          <w:sz w:val="28"/>
          <w:szCs w:val="28"/>
        </w:rPr>
        <w:t>осваивать новые формы бухгалтерской отчетности;</w:t>
      </w:r>
    </w:p>
    <w:p w:rsidR="00E94777" w:rsidRPr="00E94777" w:rsidRDefault="00E94777" w:rsidP="00E94777">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i/>
          <w:sz w:val="28"/>
          <w:szCs w:val="28"/>
        </w:rPr>
      </w:pPr>
      <w:r w:rsidRPr="00E94777">
        <w:rPr>
          <w:sz w:val="28"/>
          <w:szCs w:val="28"/>
        </w:rPr>
        <w:t>адаптировать бухгалтерскую (финансовую) отчетность Российской Федерации к Международным стандартам финансовой отчетности.</w:t>
      </w:r>
    </w:p>
    <w:p w:rsidR="003116E8" w:rsidRPr="00E94777" w:rsidRDefault="003116E8" w:rsidP="00E94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b/>
          <w:sz w:val="28"/>
          <w:szCs w:val="28"/>
        </w:rPr>
      </w:pPr>
    </w:p>
    <w:p w:rsidR="003116E8"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0D6C0A">
        <w:rPr>
          <w:b/>
          <w:i/>
          <w:sz w:val="28"/>
          <w:szCs w:val="28"/>
        </w:rPr>
        <w:t>знать:</w:t>
      </w:r>
    </w:p>
    <w:p w:rsidR="004D668A" w:rsidRDefault="004D668A"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законодательство Российской Федерации о бухгалтерском учете, о налогах и сборах, консолидированной финансовой отчетности, аудиторской деятельности, архивном деле, в области социального и медицинского страхования, пенсионного обеспечения;</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lastRenderedPageBreak/>
        <w:t>гражданское, таможенное, трудовое, валютное, бюджетное законодательство Российской Федерации, законодательство о противодействии коррупции и коммерческому подкупу, легализации (отмыванию) доходов, полученных преступным путем, и финансированию терроризма, законодательство о порядке изъятия бухгалтерских документов, об ответственности за непредставление или представление недостоверной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определение бухгалтерской отчетности как информации о финансовом положении экономического субъекта на отчетную дату, финансовом результате его деятельности и движении денежных средств за отчетный период;</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теоретические основы внутреннего контроля совершаемых фактов хозяйственной жизни и составления бухгалтерской (финансовой)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механизм отражения нарастающим итогом на счетах бухгалтерского учета данных за отчетный период;</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методы обобщения информации о хозяйственных операциях организации за отчетный период;</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составления шахматной таблицы и оборотно-сальдовой ведомости;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методы определения результатов хозяйственной деятельности за отчетный период;</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требования к бухгалтерской отчетности организации;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состав и содержание форм бухгалтерской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бухгалтерский баланс, отчет о финансовых результатах как основные формы бухгалтерской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методы группировки и перенесения обобщенной учетной информации из оборотно-сальдовой ведомости в формы бухгалтерской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процедуру составления приложений к бухгалтерскому балансу и отчету о финансовых результатах;</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отражения изменений в учетной политике в целях бухгалтерского учета;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lastRenderedPageBreak/>
        <w:t>порядок организации получения аудиторского заключения в случае необходимости;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сроки представления бухгалтерской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правила внесения исправлений в бухгалтерскую отчетность в случае выявления неправильного отражения хозяйственных операций;</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формы налоговых деклараций по налогам и сборам в бюджет и инструкции по их заполнению;</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форму отчетов по страховым взносам в ФНС России и государственные внебюджетные фонды и инструкцию по ее заполнению;</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форму статистической отчетности и инструкцию по ее заполнению;</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сроки представления налоговых деклараций в государственные налоговые органы, внебюджетные фонды и государственные органы статистики;</w:t>
      </w:r>
    </w:p>
    <w:p w:rsidR="004D668A" w:rsidRPr="004D668A" w:rsidRDefault="004D668A" w:rsidP="004D668A">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i/>
          <w:sz w:val="28"/>
          <w:szCs w:val="28"/>
        </w:rPr>
      </w:pPr>
      <w:r w:rsidRPr="004D668A">
        <w:rPr>
          <w:sz w:val="28"/>
          <w:szCs w:val="28"/>
        </w:rPr>
        <w:t>содержание новых форм налоговых деклараций по налогам и сборам и новых инструкций по их заполнению;</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регистрации и перерегистрации организации в налоговых органах, внебюджетных фондах и статистических органах;</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методы финансового анализа;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виды и приемы финансового анализа;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бухгалтерского баланса: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общей оценки структуры активов и источников их формирования по показателям баланса;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определения результатов общей оценки структуры активов и их источников по показателям баланса;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ликвидности бухгалтерского баланса;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порядок расчета финансовых коэффициентов для оценки платежеспособности;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состав критериев оценки несостоятельности (банкротства) организации;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показателей финансовой устойчивости;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отчета о финансовых результатах;</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lastRenderedPageBreak/>
        <w:t>принципы и методы общей оценки деловой активности организации, технологию расчета и анализа финансового цикла;</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уровня и динамики финансовых результатов по показателям отчетности;</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процедуры анализа влияния факторов на прибыль;</w:t>
      </w:r>
    </w:p>
    <w:p w:rsidR="004D668A" w:rsidRPr="004D668A" w:rsidRDefault="004D668A" w:rsidP="004D668A">
      <w:pPr>
        <w:pStyle w:val="pj"/>
        <w:numPr>
          <w:ilvl w:val="0"/>
          <w:numId w:val="32"/>
        </w:numPr>
        <w:spacing w:before="0" w:beforeAutospacing="0" w:after="0" w:afterAutospacing="0" w:line="360" w:lineRule="auto"/>
        <w:ind w:left="0" w:firstLine="0"/>
        <w:rPr>
          <w:sz w:val="28"/>
          <w:szCs w:val="28"/>
        </w:rPr>
      </w:pPr>
      <w:r w:rsidRPr="004D668A">
        <w:rPr>
          <w:sz w:val="28"/>
          <w:szCs w:val="28"/>
        </w:rPr>
        <w:t>основы финансового менеджмента, методические документы по финансовому анализу, методические документы по бюджетированию и управлению денежными потоками;</w:t>
      </w:r>
    </w:p>
    <w:p w:rsidR="004D668A" w:rsidRPr="004D668A" w:rsidRDefault="004D668A" w:rsidP="004D668A">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i/>
          <w:sz w:val="28"/>
          <w:szCs w:val="28"/>
        </w:rPr>
      </w:pPr>
      <w:r w:rsidRPr="004D668A">
        <w:rPr>
          <w:sz w:val="28"/>
          <w:szCs w:val="28"/>
        </w:rPr>
        <w:t>международные стандарты финансовой отчетности (МСФО) и Директивы Европейского Сообщества о консолидированной отчетности.</w:t>
      </w:r>
    </w:p>
    <w:p w:rsidR="004E62CE" w:rsidRPr="004415ED" w:rsidRDefault="004E62CE"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116E8"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w:t>
      </w:r>
      <w:r w:rsidRPr="004415ED">
        <w:rPr>
          <w:b/>
          <w:sz w:val="28"/>
          <w:szCs w:val="28"/>
        </w:rPr>
        <w:t xml:space="preserve">3. Рекомендуемое количество часов на освоение </w:t>
      </w:r>
      <w:r>
        <w:rPr>
          <w:b/>
          <w:sz w:val="28"/>
          <w:szCs w:val="28"/>
        </w:rPr>
        <w:t xml:space="preserve">примерной </w:t>
      </w:r>
      <w:r w:rsidRPr="004415ED">
        <w:rPr>
          <w:b/>
          <w:sz w:val="28"/>
          <w:szCs w:val="28"/>
        </w:rPr>
        <w:t>программы профессионального модуля:</w:t>
      </w:r>
    </w:p>
    <w:p w:rsidR="00DE752A" w:rsidRPr="004415ED" w:rsidRDefault="00DE752A"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3116E8" w:rsidRPr="00223F36" w:rsidRDefault="003116E8" w:rsidP="00E53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223F36">
        <w:rPr>
          <w:sz w:val="28"/>
          <w:szCs w:val="28"/>
        </w:rPr>
        <w:t>Всего часов-</w:t>
      </w:r>
      <w:r w:rsidR="009D1A8D" w:rsidRPr="00223F36">
        <w:rPr>
          <w:b/>
          <w:sz w:val="28"/>
          <w:szCs w:val="28"/>
        </w:rPr>
        <w:t>2</w:t>
      </w:r>
      <w:r w:rsidR="009F34F4" w:rsidRPr="00B54ABC">
        <w:rPr>
          <w:b/>
          <w:sz w:val="28"/>
          <w:szCs w:val="28"/>
        </w:rPr>
        <w:t>4</w:t>
      </w:r>
      <w:r w:rsidR="00B7528E">
        <w:rPr>
          <w:b/>
          <w:sz w:val="28"/>
          <w:szCs w:val="28"/>
        </w:rPr>
        <w:t>0</w:t>
      </w:r>
      <w:r w:rsidRPr="00223F36">
        <w:rPr>
          <w:b/>
          <w:sz w:val="28"/>
          <w:szCs w:val="28"/>
        </w:rPr>
        <w:t xml:space="preserve"> час</w:t>
      </w:r>
      <w:r w:rsidR="0008429A" w:rsidRPr="00223F36">
        <w:rPr>
          <w:b/>
          <w:sz w:val="28"/>
          <w:szCs w:val="28"/>
        </w:rPr>
        <w:t>ов</w:t>
      </w:r>
      <w:r w:rsidRPr="00223F36">
        <w:rPr>
          <w:sz w:val="28"/>
          <w:szCs w:val="28"/>
        </w:rPr>
        <w:t>, в том числе:</w:t>
      </w:r>
    </w:p>
    <w:p w:rsidR="003116E8" w:rsidRPr="00223F36" w:rsidRDefault="003116E8" w:rsidP="00E53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223F36">
        <w:rPr>
          <w:b/>
          <w:sz w:val="28"/>
          <w:szCs w:val="28"/>
        </w:rPr>
        <w:t>максимальной учебной нагрузки обучающегося</w:t>
      </w:r>
      <w:r w:rsidR="00B7528E">
        <w:rPr>
          <w:b/>
          <w:sz w:val="28"/>
          <w:szCs w:val="28"/>
        </w:rPr>
        <w:t xml:space="preserve"> 238</w:t>
      </w:r>
      <w:r w:rsidRPr="00223F36">
        <w:rPr>
          <w:b/>
          <w:sz w:val="28"/>
          <w:szCs w:val="28"/>
        </w:rPr>
        <w:t xml:space="preserve"> час</w:t>
      </w:r>
      <w:r w:rsidR="00B7528E">
        <w:rPr>
          <w:b/>
          <w:sz w:val="28"/>
          <w:szCs w:val="28"/>
        </w:rPr>
        <w:t>ов</w:t>
      </w:r>
      <w:r w:rsidRPr="00223F36">
        <w:rPr>
          <w:b/>
          <w:sz w:val="28"/>
          <w:szCs w:val="28"/>
        </w:rPr>
        <w:t>, включая:</w:t>
      </w:r>
    </w:p>
    <w:p w:rsidR="003116E8" w:rsidRPr="00223F36" w:rsidRDefault="003116E8" w:rsidP="001952F5">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sz w:val="28"/>
          <w:szCs w:val="28"/>
        </w:rPr>
      </w:pPr>
      <w:r w:rsidRPr="00223F36">
        <w:rPr>
          <w:sz w:val="28"/>
          <w:szCs w:val="28"/>
        </w:rPr>
        <w:t>обязательной аудиторной учебной нагрузки обучающегося</w:t>
      </w:r>
      <w:r w:rsidR="00B7528E">
        <w:rPr>
          <w:sz w:val="28"/>
          <w:szCs w:val="28"/>
        </w:rPr>
        <w:t xml:space="preserve"> </w:t>
      </w:r>
      <w:r w:rsidR="0008429A" w:rsidRPr="00223F36">
        <w:rPr>
          <w:b/>
          <w:sz w:val="28"/>
          <w:szCs w:val="28"/>
        </w:rPr>
        <w:t>1</w:t>
      </w:r>
      <w:r w:rsidR="00B7528E">
        <w:rPr>
          <w:b/>
          <w:sz w:val="28"/>
          <w:szCs w:val="28"/>
        </w:rPr>
        <w:t>16</w:t>
      </w:r>
      <w:r w:rsidRPr="00223F36">
        <w:rPr>
          <w:b/>
          <w:sz w:val="28"/>
          <w:szCs w:val="28"/>
        </w:rPr>
        <w:t xml:space="preserve"> час</w:t>
      </w:r>
      <w:r w:rsidR="0008429A" w:rsidRPr="00223F36">
        <w:rPr>
          <w:b/>
          <w:sz w:val="28"/>
          <w:szCs w:val="28"/>
        </w:rPr>
        <w:t>ов</w:t>
      </w:r>
      <w:r w:rsidRPr="00223F36">
        <w:rPr>
          <w:sz w:val="28"/>
          <w:szCs w:val="28"/>
        </w:rPr>
        <w:t>;</w:t>
      </w:r>
    </w:p>
    <w:p w:rsidR="003116E8" w:rsidRPr="00223F36" w:rsidRDefault="003116E8" w:rsidP="001952F5">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sz w:val="28"/>
          <w:szCs w:val="28"/>
        </w:rPr>
      </w:pPr>
      <w:r w:rsidRPr="00223F36">
        <w:rPr>
          <w:sz w:val="28"/>
          <w:szCs w:val="28"/>
        </w:rPr>
        <w:t>самостоятельной работы обучающегося</w:t>
      </w:r>
      <w:r w:rsidR="006F6248" w:rsidRPr="00223F36">
        <w:rPr>
          <w:b/>
          <w:sz w:val="28"/>
          <w:szCs w:val="28"/>
        </w:rPr>
        <w:t xml:space="preserve"> 2</w:t>
      </w:r>
      <w:r w:rsidR="002C16DD" w:rsidRPr="00223F36">
        <w:rPr>
          <w:b/>
          <w:sz w:val="28"/>
          <w:szCs w:val="28"/>
        </w:rPr>
        <w:t xml:space="preserve"> час</w:t>
      </w:r>
      <w:r w:rsidR="006F6248" w:rsidRPr="00223F36">
        <w:rPr>
          <w:b/>
          <w:sz w:val="28"/>
          <w:szCs w:val="28"/>
        </w:rPr>
        <w:t>а</w:t>
      </w:r>
      <w:r w:rsidRPr="00223F36">
        <w:rPr>
          <w:sz w:val="28"/>
          <w:szCs w:val="28"/>
        </w:rPr>
        <w:t>;</w:t>
      </w:r>
    </w:p>
    <w:p w:rsidR="0008429A" w:rsidRPr="00223F36" w:rsidRDefault="0008429A" w:rsidP="001952F5">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sz w:val="28"/>
          <w:szCs w:val="28"/>
        </w:rPr>
      </w:pPr>
      <w:r w:rsidRPr="00223F36">
        <w:rPr>
          <w:sz w:val="28"/>
          <w:szCs w:val="28"/>
        </w:rPr>
        <w:t xml:space="preserve">консультации- </w:t>
      </w:r>
      <w:r w:rsidRPr="00223F36">
        <w:rPr>
          <w:b/>
          <w:sz w:val="28"/>
          <w:szCs w:val="28"/>
        </w:rPr>
        <w:t>1</w:t>
      </w:r>
      <w:r w:rsidR="00B7528E">
        <w:rPr>
          <w:b/>
          <w:sz w:val="28"/>
          <w:szCs w:val="28"/>
        </w:rPr>
        <w:t>2</w:t>
      </w:r>
      <w:r w:rsidRPr="00223F36">
        <w:rPr>
          <w:b/>
          <w:sz w:val="28"/>
          <w:szCs w:val="28"/>
        </w:rPr>
        <w:t xml:space="preserve"> часов</w:t>
      </w:r>
      <w:r w:rsidRPr="00223F36">
        <w:rPr>
          <w:sz w:val="28"/>
          <w:szCs w:val="28"/>
        </w:rPr>
        <w:t>;</w:t>
      </w:r>
    </w:p>
    <w:p w:rsidR="00F009AE" w:rsidRPr="00223F36" w:rsidRDefault="00F009AE" w:rsidP="001952F5">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sz w:val="28"/>
          <w:szCs w:val="28"/>
        </w:rPr>
      </w:pPr>
      <w:r w:rsidRPr="00223F36">
        <w:rPr>
          <w:sz w:val="28"/>
          <w:szCs w:val="28"/>
        </w:rPr>
        <w:t xml:space="preserve">промежуточная аттестация – </w:t>
      </w:r>
      <w:r w:rsidRPr="00223F36">
        <w:rPr>
          <w:b/>
          <w:sz w:val="28"/>
          <w:szCs w:val="28"/>
        </w:rPr>
        <w:t>6 часов;</w:t>
      </w:r>
    </w:p>
    <w:p w:rsidR="0008429A" w:rsidRPr="00223F36" w:rsidRDefault="003116E8" w:rsidP="00DE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sidRPr="00223F36">
        <w:rPr>
          <w:b/>
          <w:sz w:val="28"/>
          <w:szCs w:val="28"/>
        </w:rPr>
        <w:t xml:space="preserve">учебной практики </w:t>
      </w:r>
      <w:r w:rsidR="00B7528E">
        <w:rPr>
          <w:b/>
          <w:sz w:val="28"/>
          <w:szCs w:val="28"/>
        </w:rPr>
        <w:t>108</w:t>
      </w:r>
      <w:r w:rsidRPr="00223F36">
        <w:rPr>
          <w:b/>
          <w:sz w:val="28"/>
          <w:szCs w:val="28"/>
        </w:rPr>
        <w:t xml:space="preserve"> часов</w:t>
      </w:r>
    </w:p>
    <w:p w:rsidR="003116E8" w:rsidRPr="00223F36" w:rsidRDefault="00F80971" w:rsidP="00DE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 xml:space="preserve">выполнение работ в программе </w:t>
      </w:r>
      <w:r w:rsidR="0008429A" w:rsidRPr="00223F36">
        <w:rPr>
          <w:b/>
          <w:sz w:val="28"/>
          <w:szCs w:val="28"/>
        </w:rPr>
        <w:t>1-С формирование отчетности- 12 часов</w:t>
      </w:r>
      <w:r w:rsidR="00F009AE" w:rsidRPr="00223F36">
        <w:rPr>
          <w:b/>
          <w:sz w:val="28"/>
          <w:szCs w:val="28"/>
        </w:rPr>
        <w:t>;</w:t>
      </w:r>
    </w:p>
    <w:p w:rsidR="003116E8" w:rsidRPr="004415ED" w:rsidRDefault="003116E8" w:rsidP="00AF6C3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E752A">
        <w:rPr>
          <w:b/>
          <w:caps/>
          <w:color w:val="FF0000"/>
          <w:sz w:val="28"/>
          <w:szCs w:val="28"/>
        </w:rPr>
        <w:br w:type="page"/>
      </w:r>
      <w:r w:rsidRPr="004415ED">
        <w:rPr>
          <w:b/>
          <w:caps/>
          <w:sz w:val="28"/>
          <w:szCs w:val="28"/>
        </w:rPr>
        <w:lastRenderedPageBreak/>
        <w:t xml:space="preserve">2. результаты освоения ПРОФЕССИОНАЛЬНОГО МОДУЛЯ </w:t>
      </w:r>
    </w:p>
    <w:p w:rsidR="003116E8" w:rsidRPr="004415ED"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16"/>
          <w:szCs w:val="16"/>
        </w:rPr>
      </w:pPr>
    </w:p>
    <w:p w:rsidR="003116E8" w:rsidRPr="00574500" w:rsidRDefault="003116E8" w:rsidP="00574500">
      <w:pPr>
        <w:ind w:firstLine="708"/>
        <w:jc w:val="both"/>
        <w:rPr>
          <w:sz w:val="28"/>
          <w:szCs w:val="28"/>
        </w:rPr>
      </w:pPr>
      <w:r>
        <w:rPr>
          <w:sz w:val="28"/>
          <w:szCs w:val="28"/>
        </w:rPr>
        <w:t xml:space="preserve">Результатом освоения программы профессионального модуля является овладение обучающимися видом профессиональной </w:t>
      </w:r>
      <w:r w:rsidRPr="00B062D3">
        <w:rPr>
          <w:sz w:val="28"/>
          <w:szCs w:val="28"/>
        </w:rPr>
        <w:t>деятельности</w:t>
      </w:r>
      <w:r>
        <w:rPr>
          <w:sz w:val="28"/>
          <w:szCs w:val="28"/>
        </w:rPr>
        <w:t xml:space="preserve">: </w:t>
      </w:r>
      <w:r w:rsidR="00634EAF">
        <w:rPr>
          <w:sz w:val="28"/>
          <w:szCs w:val="28"/>
        </w:rPr>
        <w:t>«</w:t>
      </w:r>
      <w:r>
        <w:rPr>
          <w:b/>
          <w:sz w:val="28"/>
          <w:szCs w:val="28"/>
        </w:rPr>
        <w:t>Составление и использование бухгалтерской отчетности</w:t>
      </w:r>
      <w:r w:rsidR="00634EAF">
        <w:rPr>
          <w:b/>
          <w:sz w:val="28"/>
          <w:szCs w:val="28"/>
        </w:rPr>
        <w:t>»</w:t>
      </w:r>
      <w:r>
        <w:rPr>
          <w:sz w:val="28"/>
          <w:szCs w:val="28"/>
        </w:rPr>
        <w:t>, в том числе профессиональными (ПК) и общими (ОК)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8165"/>
      </w:tblGrid>
      <w:tr w:rsidR="003116E8" w:rsidRPr="004415ED" w:rsidTr="00C93E4E">
        <w:trPr>
          <w:trHeight w:val="651"/>
        </w:trPr>
        <w:tc>
          <w:tcPr>
            <w:tcW w:w="857" w:type="pct"/>
            <w:tcBorders>
              <w:top w:val="single" w:sz="12" w:space="0" w:color="auto"/>
              <w:left w:val="single" w:sz="12" w:space="0" w:color="auto"/>
              <w:bottom w:val="single" w:sz="12" w:space="0" w:color="auto"/>
            </w:tcBorders>
            <w:vAlign w:val="center"/>
          </w:tcPr>
          <w:p w:rsidR="003116E8" w:rsidRPr="004415ED" w:rsidRDefault="003116E8" w:rsidP="00FE544D">
            <w:pPr>
              <w:widowControl w:val="0"/>
              <w:suppressAutoHyphens/>
              <w:jc w:val="center"/>
              <w:rPr>
                <w:b/>
                <w:szCs w:val="28"/>
              </w:rPr>
            </w:pPr>
            <w:r w:rsidRPr="004415ED">
              <w:rPr>
                <w:b/>
                <w:sz w:val="28"/>
                <w:szCs w:val="28"/>
              </w:rPr>
              <w:t>Код</w:t>
            </w:r>
          </w:p>
        </w:tc>
        <w:tc>
          <w:tcPr>
            <w:tcW w:w="4143" w:type="pct"/>
            <w:tcBorders>
              <w:top w:val="single" w:sz="12" w:space="0" w:color="auto"/>
              <w:bottom w:val="single" w:sz="12" w:space="0" w:color="auto"/>
              <w:right w:val="single" w:sz="12" w:space="0" w:color="auto"/>
            </w:tcBorders>
            <w:vAlign w:val="center"/>
          </w:tcPr>
          <w:p w:rsidR="003116E8" w:rsidRPr="004415ED" w:rsidRDefault="003116E8" w:rsidP="00FE544D">
            <w:pPr>
              <w:widowControl w:val="0"/>
              <w:suppressAutoHyphens/>
              <w:jc w:val="center"/>
              <w:rPr>
                <w:b/>
                <w:szCs w:val="28"/>
              </w:rPr>
            </w:pPr>
            <w:r w:rsidRPr="004415ED">
              <w:rPr>
                <w:b/>
                <w:sz w:val="28"/>
                <w:szCs w:val="28"/>
              </w:rPr>
              <w:t>Наименование результата обучения</w:t>
            </w:r>
          </w:p>
        </w:tc>
      </w:tr>
      <w:tr w:rsidR="003116E8" w:rsidRPr="004415ED" w:rsidTr="00C93E4E">
        <w:tc>
          <w:tcPr>
            <w:tcW w:w="857" w:type="pct"/>
            <w:tcBorders>
              <w:top w:val="single" w:sz="12" w:space="0" w:color="auto"/>
              <w:left w:val="single" w:sz="12" w:space="0" w:color="auto"/>
            </w:tcBorders>
          </w:tcPr>
          <w:p w:rsidR="003116E8" w:rsidRPr="004415ED" w:rsidRDefault="003116E8" w:rsidP="00B51940">
            <w:pPr>
              <w:widowControl w:val="0"/>
              <w:suppressAutoHyphens/>
              <w:spacing w:line="360" w:lineRule="auto"/>
              <w:jc w:val="both"/>
              <w:rPr>
                <w:szCs w:val="28"/>
              </w:rPr>
            </w:pPr>
            <w:r w:rsidRPr="004415ED">
              <w:rPr>
                <w:sz w:val="28"/>
                <w:szCs w:val="28"/>
              </w:rPr>
              <w:t xml:space="preserve">ПК </w:t>
            </w:r>
            <w:r>
              <w:rPr>
                <w:sz w:val="28"/>
                <w:szCs w:val="28"/>
              </w:rPr>
              <w:t>4.1</w:t>
            </w:r>
          </w:p>
        </w:tc>
        <w:tc>
          <w:tcPr>
            <w:tcW w:w="4143" w:type="pct"/>
            <w:tcBorders>
              <w:top w:val="single" w:sz="12" w:space="0" w:color="auto"/>
              <w:right w:val="single" w:sz="12" w:space="0" w:color="auto"/>
            </w:tcBorders>
          </w:tcPr>
          <w:p w:rsidR="003116E8" w:rsidRPr="00BB4BD6" w:rsidRDefault="00BB4BD6" w:rsidP="00B51940">
            <w:pPr>
              <w:widowControl w:val="0"/>
              <w:suppressAutoHyphens/>
              <w:rPr>
                <w:sz w:val="28"/>
                <w:szCs w:val="28"/>
              </w:rPr>
            </w:pPr>
            <w:r w:rsidRPr="00BB4BD6">
              <w:rPr>
                <w:sz w:val="28"/>
                <w:szCs w:val="28"/>
              </w:rPr>
              <w:t>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r>
      <w:tr w:rsidR="003116E8" w:rsidRPr="004415ED" w:rsidTr="00C93E4E">
        <w:tc>
          <w:tcPr>
            <w:tcW w:w="857" w:type="pct"/>
            <w:tcBorders>
              <w:left w:val="single" w:sz="12" w:space="0" w:color="auto"/>
            </w:tcBorders>
          </w:tcPr>
          <w:p w:rsidR="003116E8" w:rsidRPr="004415ED" w:rsidRDefault="003116E8" w:rsidP="00B51940">
            <w:pPr>
              <w:widowControl w:val="0"/>
              <w:suppressAutoHyphens/>
              <w:spacing w:line="360" w:lineRule="auto"/>
              <w:jc w:val="both"/>
              <w:rPr>
                <w:szCs w:val="28"/>
              </w:rPr>
            </w:pPr>
            <w:r w:rsidRPr="004415ED">
              <w:rPr>
                <w:sz w:val="28"/>
                <w:szCs w:val="28"/>
              </w:rPr>
              <w:t xml:space="preserve">ПК </w:t>
            </w:r>
            <w:r>
              <w:rPr>
                <w:sz w:val="28"/>
                <w:szCs w:val="28"/>
              </w:rPr>
              <w:t>4.2</w:t>
            </w:r>
          </w:p>
        </w:tc>
        <w:tc>
          <w:tcPr>
            <w:tcW w:w="4143" w:type="pct"/>
            <w:tcBorders>
              <w:right w:val="single" w:sz="12" w:space="0" w:color="auto"/>
            </w:tcBorders>
          </w:tcPr>
          <w:p w:rsidR="003116E8" w:rsidRPr="00BB4BD6" w:rsidRDefault="00BB4BD6" w:rsidP="00FE544D">
            <w:pPr>
              <w:widowControl w:val="0"/>
              <w:suppressAutoHyphens/>
              <w:rPr>
                <w:sz w:val="28"/>
                <w:szCs w:val="28"/>
              </w:rPr>
            </w:pPr>
            <w:r w:rsidRPr="00BB4BD6">
              <w:rPr>
                <w:sz w:val="28"/>
                <w:szCs w:val="28"/>
              </w:rPr>
              <w:t>Составлять формы бухгалтерской (финансовой) отчетности в установленные законодательством сроки</w:t>
            </w:r>
          </w:p>
        </w:tc>
      </w:tr>
      <w:tr w:rsidR="003116E8" w:rsidRPr="004415ED" w:rsidTr="00C93E4E">
        <w:tc>
          <w:tcPr>
            <w:tcW w:w="857" w:type="pct"/>
            <w:tcBorders>
              <w:left w:val="single" w:sz="12" w:space="0" w:color="auto"/>
            </w:tcBorders>
          </w:tcPr>
          <w:p w:rsidR="003116E8" w:rsidRPr="004415ED" w:rsidRDefault="003116E8" w:rsidP="00B51940">
            <w:pPr>
              <w:widowControl w:val="0"/>
              <w:suppressAutoHyphens/>
              <w:spacing w:line="360" w:lineRule="auto"/>
              <w:jc w:val="both"/>
              <w:rPr>
                <w:szCs w:val="28"/>
                <w:lang w:val="en-US"/>
              </w:rPr>
            </w:pPr>
            <w:r w:rsidRPr="004415ED">
              <w:rPr>
                <w:sz w:val="28"/>
                <w:szCs w:val="28"/>
              </w:rPr>
              <w:t xml:space="preserve">ПК </w:t>
            </w:r>
            <w:r>
              <w:rPr>
                <w:sz w:val="28"/>
                <w:szCs w:val="28"/>
              </w:rPr>
              <w:t>4.3</w:t>
            </w:r>
          </w:p>
        </w:tc>
        <w:tc>
          <w:tcPr>
            <w:tcW w:w="4143" w:type="pct"/>
            <w:tcBorders>
              <w:right w:val="single" w:sz="12" w:space="0" w:color="auto"/>
            </w:tcBorders>
          </w:tcPr>
          <w:p w:rsidR="003116E8" w:rsidRPr="00BB4BD6" w:rsidRDefault="00BB4BD6" w:rsidP="00FE544D">
            <w:pPr>
              <w:widowControl w:val="0"/>
              <w:suppressAutoHyphens/>
              <w:rPr>
                <w:sz w:val="28"/>
                <w:szCs w:val="28"/>
              </w:rPr>
            </w:pPr>
            <w:r w:rsidRPr="00BB4BD6">
              <w:rPr>
                <w:sz w:val="28"/>
                <w:szCs w:val="28"/>
              </w:rPr>
              <w:t>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в установленные законодательством сроки</w:t>
            </w:r>
          </w:p>
        </w:tc>
      </w:tr>
      <w:tr w:rsidR="003116E8" w:rsidRPr="004415ED" w:rsidTr="00C93E4E">
        <w:tc>
          <w:tcPr>
            <w:tcW w:w="857" w:type="pct"/>
            <w:tcBorders>
              <w:left w:val="single" w:sz="12" w:space="0" w:color="auto"/>
            </w:tcBorders>
          </w:tcPr>
          <w:p w:rsidR="003116E8" w:rsidRPr="004415ED" w:rsidRDefault="003116E8" w:rsidP="00B51940">
            <w:pPr>
              <w:widowControl w:val="0"/>
              <w:suppressAutoHyphens/>
              <w:spacing w:line="360" w:lineRule="auto"/>
              <w:jc w:val="both"/>
              <w:rPr>
                <w:szCs w:val="28"/>
              </w:rPr>
            </w:pPr>
            <w:r>
              <w:rPr>
                <w:sz w:val="28"/>
                <w:szCs w:val="28"/>
              </w:rPr>
              <w:t>ПК .4.4</w:t>
            </w:r>
          </w:p>
        </w:tc>
        <w:tc>
          <w:tcPr>
            <w:tcW w:w="4143" w:type="pct"/>
            <w:tcBorders>
              <w:right w:val="single" w:sz="12" w:space="0" w:color="auto"/>
            </w:tcBorders>
          </w:tcPr>
          <w:p w:rsidR="003116E8" w:rsidRPr="00BB4BD6" w:rsidRDefault="00BB4BD6" w:rsidP="00FE544D">
            <w:pPr>
              <w:widowControl w:val="0"/>
              <w:suppressAutoHyphens/>
              <w:rPr>
                <w:sz w:val="28"/>
                <w:szCs w:val="28"/>
              </w:rPr>
            </w:pPr>
            <w:r w:rsidRPr="00BB4BD6">
              <w:rPr>
                <w:sz w:val="28"/>
                <w:szCs w:val="28"/>
              </w:rPr>
              <w:t>Проводить контроль и анализ информации об активах и финансовом положении организации, ее платежеспособности и доходности</w:t>
            </w:r>
          </w:p>
        </w:tc>
      </w:tr>
      <w:tr w:rsidR="000B7589" w:rsidRPr="004415ED" w:rsidTr="00C93E4E">
        <w:tc>
          <w:tcPr>
            <w:tcW w:w="857" w:type="pct"/>
            <w:tcBorders>
              <w:left w:val="single" w:sz="12" w:space="0" w:color="auto"/>
            </w:tcBorders>
          </w:tcPr>
          <w:p w:rsidR="000B7589" w:rsidRDefault="000B7589" w:rsidP="000B7589">
            <w:r w:rsidRPr="00DB41DD">
              <w:rPr>
                <w:sz w:val="28"/>
                <w:szCs w:val="28"/>
              </w:rPr>
              <w:t>ПК .4.</w:t>
            </w:r>
            <w:r>
              <w:rPr>
                <w:sz w:val="28"/>
                <w:szCs w:val="28"/>
              </w:rPr>
              <w:t>5</w:t>
            </w:r>
          </w:p>
        </w:tc>
        <w:tc>
          <w:tcPr>
            <w:tcW w:w="4143" w:type="pct"/>
            <w:tcBorders>
              <w:right w:val="single" w:sz="12" w:space="0" w:color="auto"/>
            </w:tcBorders>
          </w:tcPr>
          <w:p w:rsidR="000B7589" w:rsidRDefault="00BB4BD6" w:rsidP="00FE544D">
            <w:pPr>
              <w:widowControl w:val="0"/>
              <w:suppressAutoHyphens/>
              <w:rPr>
                <w:sz w:val="28"/>
                <w:szCs w:val="28"/>
              </w:rPr>
            </w:pPr>
            <w:r w:rsidRPr="00BB4BD6">
              <w:rPr>
                <w:sz w:val="28"/>
                <w:szCs w:val="28"/>
              </w:rPr>
              <w:t>Принимать участие в составлении бизнес-плана</w:t>
            </w:r>
          </w:p>
        </w:tc>
      </w:tr>
      <w:tr w:rsidR="000B7589" w:rsidRPr="004415ED" w:rsidTr="00C93E4E">
        <w:tc>
          <w:tcPr>
            <w:tcW w:w="857" w:type="pct"/>
            <w:tcBorders>
              <w:left w:val="single" w:sz="12" w:space="0" w:color="auto"/>
            </w:tcBorders>
          </w:tcPr>
          <w:p w:rsidR="000B7589" w:rsidRDefault="000B7589" w:rsidP="000B7589">
            <w:r w:rsidRPr="00DB41DD">
              <w:rPr>
                <w:sz w:val="28"/>
                <w:szCs w:val="28"/>
              </w:rPr>
              <w:t>ПК .4.</w:t>
            </w:r>
            <w:r>
              <w:rPr>
                <w:sz w:val="28"/>
                <w:szCs w:val="28"/>
              </w:rPr>
              <w:t>6</w:t>
            </w:r>
          </w:p>
        </w:tc>
        <w:tc>
          <w:tcPr>
            <w:tcW w:w="4143" w:type="pct"/>
            <w:tcBorders>
              <w:right w:val="single" w:sz="12" w:space="0" w:color="auto"/>
            </w:tcBorders>
          </w:tcPr>
          <w:p w:rsidR="000B7589" w:rsidRDefault="00BB4BD6" w:rsidP="00FE544D">
            <w:pPr>
              <w:widowControl w:val="0"/>
              <w:suppressAutoHyphens/>
              <w:rPr>
                <w:sz w:val="28"/>
                <w:szCs w:val="28"/>
              </w:rPr>
            </w:pPr>
            <w:r w:rsidRPr="00BB4BD6">
              <w:rPr>
                <w:sz w:val="28"/>
                <w:szCs w:val="28"/>
              </w:rPr>
              <w:t>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tc>
      </w:tr>
      <w:tr w:rsidR="000B7589" w:rsidRPr="004415ED" w:rsidTr="00C93E4E">
        <w:tc>
          <w:tcPr>
            <w:tcW w:w="857" w:type="pct"/>
            <w:tcBorders>
              <w:left w:val="single" w:sz="12" w:space="0" w:color="auto"/>
            </w:tcBorders>
          </w:tcPr>
          <w:p w:rsidR="000B7589" w:rsidRDefault="000B7589" w:rsidP="000B7589">
            <w:r w:rsidRPr="00DB41DD">
              <w:rPr>
                <w:sz w:val="28"/>
                <w:szCs w:val="28"/>
              </w:rPr>
              <w:t>ПК .4.</w:t>
            </w:r>
            <w:r>
              <w:rPr>
                <w:sz w:val="28"/>
                <w:szCs w:val="28"/>
              </w:rPr>
              <w:t>7</w:t>
            </w:r>
          </w:p>
        </w:tc>
        <w:tc>
          <w:tcPr>
            <w:tcW w:w="4143" w:type="pct"/>
            <w:tcBorders>
              <w:right w:val="single" w:sz="12" w:space="0" w:color="auto"/>
            </w:tcBorders>
          </w:tcPr>
          <w:p w:rsidR="000B7589" w:rsidRDefault="00BB4BD6" w:rsidP="00FE544D">
            <w:pPr>
              <w:widowControl w:val="0"/>
              <w:suppressAutoHyphens/>
              <w:rPr>
                <w:sz w:val="28"/>
                <w:szCs w:val="28"/>
              </w:rPr>
            </w:pPr>
            <w:r w:rsidRPr="00BB4BD6">
              <w:rPr>
                <w:sz w:val="28"/>
                <w:szCs w:val="28"/>
              </w:rPr>
              <w:t>Проводить мониторинг устранения менеджментом выявленных нарушений, недостатков и рисков</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1.</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Выбирать способы решения задач профессиональной деятельности применительно к различным контекстам;</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2.</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3.</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Планировать и реализовывать собственное профессиональное и личностное развитие;</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4.</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Работать в коллективе и команде, эффективно взаимодействовать с коллегами, руководством, клиентами;</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5.</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 xml:space="preserve">ОК 6. </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7.</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Содействовать сохранению окружающей среды, ресурсосбережению, эффективно действовать в чрезвычайных ситуациях;</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lastRenderedPageBreak/>
              <w:t>ОК 8.</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 xml:space="preserve">ОК 9. </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Использовать информационные технологии в профессиональной деятельности;</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10.</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Пользоваться профессиональной документацией на государственном и иностранном языках;</w:t>
            </w:r>
          </w:p>
        </w:tc>
      </w:tr>
      <w:tr w:rsidR="00B503C0" w:rsidRPr="00BB0749" w:rsidTr="00C93E4E">
        <w:tc>
          <w:tcPr>
            <w:tcW w:w="857" w:type="pct"/>
            <w:tcBorders>
              <w:top w:val="single" w:sz="4" w:space="0" w:color="auto"/>
              <w:left w:val="single" w:sz="12" w:space="0" w:color="auto"/>
              <w:bottom w:val="single" w:sz="4" w:space="0" w:color="auto"/>
              <w:right w:val="single" w:sz="4" w:space="0" w:color="auto"/>
            </w:tcBorders>
          </w:tcPr>
          <w:p w:rsidR="00B503C0" w:rsidRPr="00BB0749" w:rsidRDefault="00B503C0" w:rsidP="00101BDB">
            <w:pPr>
              <w:widowControl w:val="0"/>
              <w:suppressAutoHyphens/>
              <w:spacing w:line="360" w:lineRule="auto"/>
              <w:rPr>
                <w:sz w:val="28"/>
                <w:szCs w:val="28"/>
              </w:rPr>
            </w:pPr>
            <w:r w:rsidRPr="00BB0749">
              <w:rPr>
                <w:sz w:val="28"/>
                <w:szCs w:val="28"/>
              </w:rPr>
              <w:t>ОК 11.</w:t>
            </w:r>
          </w:p>
        </w:tc>
        <w:tc>
          <w:tcPr>
            <w:tcW w:w="4143" w:type="pct"/>
            <w:tcBorders>
              <w:top w:val="single" w:sz="4" w:space="0" w:color="auto"/>
              <w:left w:val="single" w:sz="4" w:space="0" w:color="auto"/>
              <w:bottom w:val="single" w:sz="4" w:space="0" w:color="auto"/>
              <w:right w:val="single" w:sz="12" w:space="0" w:color="auto"/>
            </w:tcBorders>
          </w:tcPr>
          <w:p w:rsidR="00B503C0" w:rsidRPr="00BB0749" w:rsidRDefault="00B503C0" w:rsidP="00101BDB">
            <w:pPr>
              <w:widowControl w:val="0"/>
              <w:suppressAutoHyphens/>
              <w:rPr>
                <w:sz w:val="28"/>
                <w:szCs w:val="28"/>
              </w:rPr>
            </w:pPr>
            <w:r w:rsidRPr="00BB0749">
              <w:rPr>
                <w:sz w:val="28"/>
                <w:szCs w:val="28"/>
              </w:rPr>
              <w:t>Использовать знания по финансовой грамотности, планировать предпринимательскую деятельность в профессиональной сфере.</w:t>
            </w:r>
          </w:p>
        </w:tc>
      </w:tr>
    </w:tbl>
    <w:p w:rsidR="00B503C0" w:rsidRDefault="00B503C0" w:rsidP="00B50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B503C0" w:rsidRDefault="00B503C0" w:rsidP="00B503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116E8"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503C0" w:rsidRDefault="00B503C0"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503C0" w:rsidRDefault="00B503C0"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B503C0" w:rsidRPr="004415ED" w:rsidRDefault="00B503C0"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3116E8" w:rsidRPr="004415ED" w:rsidSect="00A83461">
          <w:pgSz w:w="11907" w:h="16840"/>
          <w:pgMar w:top="851" w:right="851" w:bottom="992" w:left="1418" w:header="709" w:footer="709" w:gutter="0"/>
          <w:cols w:space="720"/>
        </w:sectPr>
      </w:pPr>
    </w:p>
    <w:p w:rsidR="003116E8" w:rsidRPr="004415ED" w:rsidRDefault="003116E8" w:rsidP="00CE6996">
      <w:pPr>
        <w:jc w:val="center"/>
        <w:rPr>
          <w:b/>
        </w:rPr>
      </w:pPr>
      <w:r w:rsidRPr="004415ED">
        <w:rPr>
          <w:b/>
          <w:sz w:val="28"/>
          <w:szCs w:val="28"/>
        </w:rPr>
        <w:lastRenderedPageBreak/>
        <w:t>3.1. Тематически</w:t>
      </w:r>
      <w:r>
        <w:rPr>
          <w:b/>
          <w:sz w:val="28"/>
          <w:szCs w:val="28"/>
        </w:rPr>
        <w:t>й план профессионального модуля</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3582"/>
        <w:gridCol w:w="1142"/>
        <w:gridCol w:w="768"/>
        <w:gridCol w:w="1583"/>
        <w:gridCol w:w="1136"/>
        <w:gridCol w:w="819"/>
        <w:gridCol w:w="1137"/>
        <w:gridCol w:w="1064"/>
        <w:gridCol w:w="1911"/>
      </w:tblGrid>
      <w:tr w:rsidR="003116E8" w:rsidRPr="004415ED" w:rsidTr="00C87D54">
        <w:trPr>
          <w:trHeight w:val="435"/>
        </w:trPr>
        <w:tc>
          <w:tcPr>
            <w:tcW w:w="701" w:type="pct"/>
            <w:vMerge w:val="restart"/>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rPr>
            </w:pPr>
            <w:r w:rsidRPr="004415ED">
              <w:rPr>
                <w:b/>
                <w:sz w:val="22"/>
                <w:szCs w:val="22"/>
              </w:rPr>
              <w:t>Коды профессиональных компетенций</w:t>
            </w:r>
          </w:p>
        </w:tc>
        <w:tc>
          <w:tcPr>
            <w:tcW w:w="1172" w:type="pct"/>
            <w:vMerge w:val="restart"/>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Наименования разделов профессионального модуля</w:t>
            </w:r>
            <w:r w:rsidRPr="004415ED">
              <w:rPr>
                <w:rStyle w:val="a7"/>
                <w:b/>
                <w:sz w:val="20"/>
                <w:szCs w:val="20"/>
              </w:rPr>
              <w:footnoteReference w:customMarkFollows="1" w:id="1"/>
              <w:t>*</w:t>
            </w:r>
          </w:p>
        </w:tc>
        <w:tc>
          <w:tcPr>
            <w:tcW w:w="374" w:type="pct"/>
            <w:vMerge w:val="restart"/>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iCs/>
                <w:sz w:val="20"/>
                <w:szCs w:val="20"/>
              </w:rPr>
            </w:pPr>
            <w:r w:rsidRPr="004415ED">
              <w:rPr>
                <w:b/>
                <w:iCs/>
                <w:sz w:val="20"/>
                <w:szCs w:val="20"/>
              </w:rPr>
              <w:t>Всего часов</w:t>
            </w:r>
          </w:p>
          <w:p w:rsidR="003116E8" w:rsidRPr="004415ED" w:rsidRDefault="003116E8" w:rsidP="00FE544D">
            <w:pPr>
              <w:pStyle w:val="21"/>
              <w:widowControl w:val="0"/>
              <w:ind w:left="0" w:firstLine="0"/>
              <w:jc w:val="center"/>
              <w:rPr>
                <w:i/>
                <w:iCs/>
                <w:sz w:val="20"/>
                <w:szCs w:val="20"/>
              </w:rPr>
            </w:pPr>
            <w:r w:rsidRPr="004415ED">
              <w:rPr>
                <w:i/>
                <w:iCs/>
                <w:sz w:val="20"/>
                <w:szCs w:val="20"/>
              </w:rPr>
              <w:t>(макс. учебная нагрузка и практики)</w:t>
            </w:r>
          </w:p>
        </w:tc>
        <w:tc>
          <w:tcPr>
            <w:tcW w:w="1781" w:type="pct"/>
            <w:gridSpan w:val="5"/>
            <w:tcBorders>
              <w:top w:val="single" w:sz="12" w:space="0" w:color="auto"/>
              <w:left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Объем времени, отведенный на освоение междисциплинарного курса (курсов)</w:t>
            </w:r>
          </w:p>
        </w:tc>
        <w:tc>
          <w:tcPr>
            <w:tcW w:w="973" w:type="pct"/>
            <w:gridSpan w:val="2"/>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 xml:space="preserve">Практика </w:t>
            </w:r>
          </w:p>
        </w:tc>
      </w:tr>
      <w:tr w:rsidR="003116E8" w:rsidRPr="004415ED" w:rsidTr="00C87D54">
        <w:trPr>
          <w:trHeight w:val="435"/>
        </w:trPr>
        <w:tc>
          <w:tcPr>
            <w:tcW w:w="701" w:type="pct"/>
            <w:vMerge/>
            <w:tcBorders>
              <w:left w:val="single" w:sz="12" w:space="0" w:color="auto"/>
              <w:right w:val="single" w:sz="12" w:space="0" w:color="auto"/>
            </w:tcBorders>
          </w:tcPr>
          <w:p w:rsidR="003116E8" w:rsidRPr="004415ED" w:rsidRDefault="003116E8" w:rsidP="00FE544D">
            <w:pPr>
              <w:pStyle w:val="21"/>
              <w:widowControl w:val="0"/>
              <w:ind w:left="0" w:firstLine="0"/>
              <w:jc w:val="center"/>
              <w:rPr>
                <w:b/>
              </w:rPr>
            </w:pPr>
          </w:p>
        </w:tc>
        <w:tc>
          <w:tcPr>
            <w:tcW w:w="1172" w:type="pct"/>
            <w:vMerge/>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p>
        </w:tc>
        <w:tc>
          <w:tcPr>
            <w:tcW w:w="374" w:type="pct"/>
            <w:vMerge/>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iCs/>
                <w:sz w:val="20"/>
                <w:szCs w:val="20"/>
              </w:rPr>
            </w:pPr>
          </w:p>
        </w:tc>
        <w:tc>
          <w:tcPr>
            <w:tcW w:w="1141" w:type="pct"/>
            <w:gridSpan w:val="3"/>
            <w:tcBorders>
              <w:top w:val="single" w:sz="12" w:space="0" w:color="auto"/>
              <w:left w:val="single" w:sz="12" w:space="0" w:color="auto"/>
              <w:bottom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Обязательная аудиторная учебная нагрузка обучающегося</w:t>
            </w:r>
          </w:p>
        </w:tc>
        <w:tc>
          <w:tcPr>
            <w:tcW w:w="640" w:type="pct"/>
            <w:gridSpan w:val="2"/>
            <w:tcBorders>
              <w:top w:val="single" w:sz="12" w:space="0" w:color="auto"/>
              <w:left w:val="single" w:sz="12" w:space="0" w:color="auto"/>
              <w:bottom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Самостоятельная работа обучающегося</w:t>
            </w:r>
          </w:p>
        </w:tc>
        <w:tc>
          <w:tcPr>
            <w:tcW w:w="348" w:type="pct"/>
            <w:vMerge w:val="restart"/>
            <w:tcBorders>
              <w:top w:val="single" w:sz="12" w:space="0" w:color="auto"/>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Учебная,</w:t>
            </w:r>
          </w:p>
          <w:p w:rsidR="003116E8" w:rsidRPr="004415ED" w:rsidRDefault="003116E8" w:rsidP="00FE544D">
            <w:pPr>
              <w:pStyle w:val="21"/>
              <w:widowControl w:val="0"/>
              <w:ind w:left="0" w:firstLine="0"/>
              <w:jc w:val="center"/>
              <w:rPr>
                <w:b/>
                <w:i/>
                <w:sz w:val="20"/>
                <w:szCs w:val="20"/>
              </w:rPr>
            </w:pPr>
            <w:r w:rsidRPr="004415ED">
              <w:rPr>
                <w:sz w:val="20"/>
                <w:szCs w:val="20"/>
              </w:rPr>
              <w:t>часов</w:t>
            </w:r>
          </w:p>
        </w:tc>
        <w:tc>
          <w:tcPr>
            <w:tcW w:w="625" w:type="pct"/>
            <w:vMerge w:val="restart"/>
            <w:tcBorders>
              <w:top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Производственная (по профилю специальности),</w:t>
            </w:r>
          </w:p>
          <w:p w:rsidR="003116E8" w:rsidRPr="004415ED" w:rsidRDefault="003116E8" w:rsidP="00FE544D">
            <w:pPr>
              <w:pStyle w:val="21"/>
              <w:widowControl w:val="0"/>
              <w:ind w:left="72" w:firstLine="0"/>
              <w:jc w:val="center"/>
              <w:rPr>
                <w:sz w:val="20"/>
                <w:szCs w:val="20"/>
              </w:rPr>
            </w:pPr>
            <w:r w:rsidRPr="004415ED">
              <w:rPr>
                <w:sz w:val="20"/>
                <w:szCs w:val="20"/>
              </w:rPr>
              <w:t>часов</w:t>
            </w:r>
          </w:p>
          <w:p w:rsidR="003116E8" w:rsidRPr="004415ED" w:rsidRDefault="003116E8" w:rsidP="00FE544D">
            <w:pPr>
              <w:pStyle w:val="21"/>
              <w:widowControl w:val="0"/>
              <w:ind w:left="72"/>
              <w:jc w:val="center"/>
              <w:rPr>
                <w:b/>
                <w:sz w:val="20"/>
                <w:szCs w:val="20"/>
              </w:rPr>
            </w:pPr>
          </w:p>
        </w:tc>
      </w:tr>
      <w:tr w:rsidR="003116E8" w:rsidRPr="004415ED" w:rsidTr="00C87D54">
        <w:trPr>
          <w:trHeight w:val="390"/>
        </w:trPr>
        <w:tc>
          <w:tcPr>
            <w:tcW w:w="701" w:type="pct"/>
            <w:vMerge/>
            <w:tcBorders>
              <w:left w:val="single" w:sz="12" w:space="0" w:color="auto"/>
              <w:bottom w:val="single" w:sz="12" w:space="0" w:color="auto"/>
              <w:right w:val="single" w:sz="12" w:space="0" w:color="auto"/>
            </w:tcBorders>
          </w:tcPr>
          <w:p w:rsidR="003116E8" w:rsidRPr="004415ED" w:rsidRDefault="003116E8" w:rsidP="00FE544D">
            <w:pPr>
              <w:jc w:val="center"/>
              <w:rPr>
                <w:b/>
              </w:rPr>
            </w:pPr>
          </w:p>
        </w:tc>
        <w:tc>
          <w:tcPr>
            <w:tcW w:w="1172" w:type="pct"/>
            <w:vMerge/>
            <w:tcBorders>
              <w:left w:val="single" w:sz="12" w:space="0" w:color="auto"/>
              <w:bottom w:val="single" w:sz="12" w:space="0" w:color="auto"/>
              <w:right w:val="single" w:sz="12" w:space="0" w:color="auto"/>
            </w:tcBorders>
            <w:vAlign w:val="center"/>
          </w:tcPr>
          <w:p w:rsidR="003116E8" w:rsidRPr="004415ED" w:rsidRDefault="003116E8" w:rsidP="00FE544D">
            <w:pPr>
              <w:jc w:val="center"/>
              <w:rPr>
                <w:b/>
                <w:sz w:val="20"/>
                <w:szCs w:val="20"/>
              </w:rPr>
            </w:pPr>
          </w:p>
        </w:tc>
        <w:tc>
          <w:tcPr>
            <w:tcW w:w="374" w:type="pct"/>
            <w:vMerge/>
            <w:tcBorders>
              <w:left w:val="single" w:sz="12" w:space="0" w:color="auto"/>
              <w:bottom w:val="single" w:sz="12" w:space="0" w:color="auto"/>
              <w:right w:val="single" w:sz="12" w:space="0" w:color="auto"/>
            </w:tcBorders>
            <w:vAlign w:val="center"/>
          </w:tcPr>
          <w:p w:rsidR="003116E8" w:rsidRPr="004415ED" w:rsidRDefault="003116E8" w:rsidP="00FE544D">
            <w:pPr>
              <w:jc w:val="center"/>
              <w:rPr>
                <w:b/>
                <w:sz w:val="20"/>
                <w:szCs w:val="20"/>
              </w:rPr>
            </w:pPr>
          </w:p>
        </w:tc>
        <w:tc>
          <w:tcPr>
            <w:tcW w:w="251" w:type="pct"/>
            <w:tcBorders>
              <w:top w:val="single" w:sz="12" w:space="0" w:color="auto"/>
              <w:left w:val="single" w:sz="12" w:space="0" w:color="auto"/>
              <w:bottom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Всего,</w:t>
            </w:r>
          </w:p>
          <w:p w:rsidR="003116E8" w:rsidRPr="004415ED" w:rsidRDefault="003116E8" w:rsidP="00FE544D">
            <w:pPr>
              <w:pStyle w:val="a4"/>
              <w:widowControl w:val="0"/>
              <w:suppressAutoHyphens/>
              <w:spacing w:before="0" w:beforeAutospacing="0" w:after="0" w:afterAutospacing="0"/>
              <w:jc w:val="center"/>
              <w:rPr>
                <w:i/>
                <w:sz w:val="20"/>
                <w:szCs w:val="20"/>
              </w:rPr>
            </w:pPr>
            <w:r w:rsidRPr="004415ED">
              <w:rPr>
                <w:sz w:val="20"/>
                <w:szCs w:val="20"/>
              </w:rPr>
              <w:t>часов</w:t>
            </w:r>
          </w:p>
        </w:tc>
        <w:tc>
          <w:tcPr>
            <w:tcW w:w="518" w:type="pct"/>
            <w:tcBorders>
              <w:top w:val="single" w:sz="12" w:space="0" w:color="auto"/>
              <w:bottom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в т.ч. лабораторные работы и практические занятия,</w:t>
            </w:r>
          </w:p>
          <w:p w:rsidR="003116E8" w:rsidRPr="004415ED" w:rsidRDefault="003116E8" w:rsidP="00FE544D">
            <w:pPr>
              <w:pStyle w:val="a4"/>
              <w:widowControl w:val="0"/>
              <w:suppressAutoHyphens/>
              <w:spacing w:before="0" w:beforeAutospacing="0" w:after="0" w:afterAutospacing="0"/>
              <w:jc w:val="center"/>
              <w:rPr>
                <w:sz w:val="20"/>
                <w:szCs w:val="20"/>
              </w:rPr>
            </w:pPr>
            <w:r w:rsidRPr="004415ED">
              <w:rPr>
                <w:sz w:val="20"/>
                <w:szCs w:val="20"/>
              </w:rPr>
              <w:t>часов</w:t>
            </w:r>
          </w:p>
        </w:tc>
        <w:tc>
          <w:tcPr>
            <w:tcW w:w="372" w:type="pct"/>
            <w:tcBorders>
              <w:top w:val="single" w:sz="12" w:space="0" w:color="auto"/>
              <w:bottom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в т.ч., курсовая работа (проект),</w:t>
            </w:r>
          </w:p>
          <w:p w:rsidR="003116E8" w:rsidRPr="004415ED" w:rsidRDefault="003116E8" w:rsidP="00FE544D">
            <w:pPr>
              <w:pStyle w:val="21"/>
              <w:widowControl w:val="0"/>
              <w:ind w:left="0" w:firstLine="0"/>
              <w:jc w:val="center"/>
              <w:rPr>
                <w:i/>
                <w:sz w:val="20"/>
                <w:szCs w:val="20"/>
              </w:rPr>
            </w:pPr>
            <w:r w:rsidRPr="004415ED">
              <w:rPr>
                <w:sz w:val="20"/>
                <w:szCs w:val="20"/>
              </w:rPr>
              <w:t>часов</w:t>
            </w:r>
          </w:p>
        </w:tc>
        <w:tc>
          <w:tcPr>
            <w:tcW w:w="268" w:type="pct"/>
            <w:tcBorders>
              <w:top w:val="single" w:sz="12" w:space="0" w:color="auto"/>
              <w:left w:val="single" w:sz="12" w:space="0" w:color="auto"/>
              <w:bottom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Всего,</w:t>
            </w:r>
          </w:p>
          <w:p w:rsidR="003116E8" w:rsidRPr="004415ED" w:rsidRDefault="003116E8" w:rsidP="00FE544D">
            <w:pPr>
              <w:pStyle w:val="a4"/>
              <w:widowControl w:val="0"/>
              <w:suppressAutoHyphens/>
              <w:spacing w:before="0" w:beforeAutospacing="0" w:after="0" w:afterAutospacing="0"/>
              <w:jc w:val="center"/>
              <w:rPr>
                <w:b/>
                <w:i/>
                <w:sz w:val="20"/>
                <w:szCs w:val="20"/>
              </w:rPr>
            </w:pPr>
            <w:r w:rsidRPr="004415ED">
              <w:rPr>
                <w:sz w:val="20"/>
                <w:szCs w:val="20"/>
              </w:rPr>
              <w:t>часов</w:t>
            </w:r>
          </w:p>
        </w:tc>
        <w:tc>
          <w:tcPr>
            <w:tcW w:w="372" w:type="pct"/>
            <w:tcBorders>
              <w:top w:val="single" w:sz="12" w:space="0" w:color="auto"/>
              <w:bottom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в т.ч., курсовая работа (проект),</w:t>
            </w:r>
          </w:p>
          <w:p w:rsidR="003116E8" w:rsidRPr="004415ED" w:rsidRDefault="003116E8" w:rsidP="00FE544D">
            <w:pPr>
              <w:pStyle w:val="21"/>
              <w:widowControl w:val="0"/>
              <w:ind w:left="0" w:firstLine="0"/>
              <w:jc w:val="center"/>
              <w:rPr>
                <w:i/>
                <w:sz w:val="20"/>
                <w:szCs w:val="20"/>
              </w:rPr>
            </w:pPr>
            <w:r w:rsidRPr="004415ED">
              <w:rPr>
                <w:sz w:val="20"/>
                <w:szCs w:val="20"/>
              </w:rPr>
              <w:t>часов</w:t>
            </w:r>
          </w:p>
        </w:tc>
        <w:tc>
          <w:tcPr>
            <w:tcW w:w="348" w:type="pct"/>
            <w:vMerge/>
            <w:tcBorders>
              <w:left w:val="single" w:sz="12" w:space="0" w:color="auto"/>
              <w:bottom w:val="single" w:sz="12" w:space="0" w:color="auto"/>
              <w:right w:val="single" w:sz="12" w:space="0" w:color="auto"/>
            </w:tcBorders>
            <w:vAlign w:val="center"/>
          </w:tcPr>
          <w:p w:rsidR="003116E8" w:rsidRPr="004415ED" w:rsidRDefault="003116E8" w:rsidP="00FE544D">
            <w:pPr>
              <w:pStyle w:val="21"/>
              <w:widowControl w:val="0"/>
              <w:ind w:left="0" w:firstLine="0"/>
              <w:jc w:val="center"/>
              <w:rPr>
                <w:sz w:val="20"/>
                <w:szCs w:val="20"/>
              </w:rPr>
            </w:pPr>
          </w:p>
        </w:tc>
        <w:tc>
          <w:tcPr>
            <w:tcW w:w="625" w:type="pct"/>
            <w:vMerge/>
            <w:tcBorders>
              <w:left w:val="single" w:sz="12" w:space="0" w:color="auto"/>
              <w:bottom w:val="single" w:sz="12" w:space="0" w:color="auto"/>
              <w:right w:val="single" w:sz="12" w:space="0" w:color="auto"/>
            </w:tcBorders>
            <w:vAlign w:val="center"/>
          </w:tcPr>
          <w:p w:rsidR="003116E8" w:rsidRPr="004415ED" w:rsidRDefault="003116E8" w:rsidP="00FE544D">
            <w:pPr>
              <w:pStyle w:val="21"/>
              <w:widowControl w:val="0"/>
              <w:ind w:left="72" w:firstLine="0"/>
              <w:jc w:val="center"/>
              <w:rPr>
                <w:sz w:val="20"/>
                <w:szCs w:val="20"/>
              </w:rPr>
            </w:pPr>
          </w:p>
        </w:tc>
      </w:tr>
      <w:tr w:rsidR="003116E8" w:rsidRPr="004415ED" w:rsidTr="00C87D54">
        <w:trPr>
          <w:trHeight w:val="390"/>
        </w:trPr>
        <w:tc>
          <w:tcPr>
            <w:tcW w:w="701" w:type="pct"/>
            <w:tcBorders>
              <w:left w:val="single" w:sz="12" w:space="0" w:color="auto"/>
              <w:bottom w:val="single" w:sz="12" w:space="0" w:color="auto"/>
              <w:right w:val="single" w:sz="12" w:space="0" w:color="auto"/>
            </w:tcBorders>
            <w:vAlign w:val="center"/>
          </w:tcPr>
          <w:p w:rsidR="003116E8" w:rsidRPr="004415ED" w:rsidRDefault="003116E8" w:rsidP="00FE544D">
            <w:pPr>
              <w:jc w:val="center"/>
              <w:rPr>
                <w:b/>
                <w:sz w:val="20"/>
                <w:szCs w:val="20"/>
              </w:rPr>
            </w:pPr>
            <w:r w:rsidRPr="004415ED">
              <w:rPr>
                <w:b/>
                <w:sz w:val="20"/>
                <w:szCs w:val="20"/>
              </w:rPr>
              <w:t>1</w:t>
            </w:r>
          </w:p>
        </w:tc>
        <w:tc>
          <w:tcPr>
            <w:tcW w:w="1172" w:type="pct"/>
            <w:tcBorders>
              <w:left w:val="single" w:sz="12" w:space="0" w:color="auto"/>
              <w:bottom w:val="single" w:sz="12" w:space="0" w:color="auto"/>
              <w:right w:val="single" w:sz="12" w:space="0" w:color="auto"/>
            </w:tcBorders>
            <w:vAlign w:val="center"/>
          </w:tcPr>
          <w:p w:rsidR="003116E8" w:rsidRPr="004415ED" w:rsidRDefault="003116E8" w:rsidP="00FE544D">
            <w:pPr>
              <w:jc w:val="center"/>
              <w:rPr>
                <w:b/>
                <w:sz w:val="20"/>
                <w:szCs w:val="20"/>
              </w:rPr>
            </w:pPr>
            <w:r w:rsidRPr="004415ED">
              <w:rPr>
                <w:b/>
                <w:sz w:val="20"/>
                <w:szCs w:val="20"/>
              </w:rPr>
              <w:t>2</w:t>
            </w:r>
          </w:p>
        </w:tc>
        <w:tc>
          <w:tcPr>
            <w:tcW w:w="374" w:type="pct"/>
            <w:tcBorders>
              <w:left w:val="single" w:sz="12" w:space="0" w:color="auto"/>
              <w:bottom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3</w:t>
            </w:r>
          </w:p>
        </w:tc>
        <w:tc>
          <w:tcPr>
            <w:tcW w:w="251" w:type="pct"/>
            <w:tcBorders>
              <w:left w:val="single" w:sz="12" w:space="0" w:color="auto"/>
              <w:bottom w:val="single" w:sz="12" w:space="0" w:color="auto"/>
              <w:right w:val="single" w:sz="6"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4</w:t>
            </w:r>
          </w:p>
        </w:tc>
        <w:tc>
          <w:tcPr>
            <w:tcW w:w="518" w:type="pct"/>
            <w:tcBorders>
              <w:top w:val="single" w:sz="12" w:space="0" w:color="auto"/>
              <w:left w:val="single" w:sz="6" w:space="0" w:color="auto"/>
              <w:bottom w:val="single" w:sz="12" w:space="0" w:color="auto"/>
              <w:right w:val="single" w:sz="6"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5</w:t>
            </w:r>
          </w:p>
        </w:tc>
        <w:tc>
          <w:tcPr>
            <w:tcW w:w="372" w:type="pct"/>
            <w:tcBorders>
              <w:top w:val="single" w:sz="12" w:space="0" w:color="auto"/>
              <w:left w:val="single" w:sz="6" w:space="0" w:color="auto"/>
              <w:bottom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6</w:t>
            </w:r>
          </w:p>
        </w:tc>
        <w:tc>
          <w:tcPr>
            <w:tcW w:w="268" w:type="pct"/>
            <w:tcBorders>
              <w:top w:val="single" w:sz="12" w:space="0" w:color="auto"/>
              <w:lef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r w:rsidRPr="004415ED">
              <w:rPr>
                <w:b/>
                <w:sz w:val="20"/>
                <w:szCs w:val="20"/>
              </w:rPr>
              <w:t>7</w:t>
            </w:r>
          </w:p>
        </w:tc>
        <w:tc>
          <w:tcPr>
            <w:tcW w:w="372" w:type="pct"/>
            <w:tcBorders>
              <w:top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8</w:t>
            </w:r>
          </w:p>
        </w:tc>
        <w:tc>
          <w:tcPr>
            <w:tcW w:w="348" w:type="pct"/>
            <w:tcBorders>
              <w:left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9</w:t>
            </w:r>
          </w:p>
        </w:tc>
        <w:tc>
          <w:tcPr>
            <w:tcW w:w="625" w:type="pct"/>
            <w:tcBorders>
              <w:left w:val="single" w:sz="12" w:space="0" w:color="auto"/>
              <w:bottom w:val="single" w:sz="12" w:space="0" w:color="auto"/>
              <w:right w:val="single" w:sz="12" w:space="0" w:color="auto"/>
            </w:tcBorders>
            <w:vAlign w:val="center"/>
          </w:tcPr>
          <w:p w:rsidR="003116E8" w:rsidRPr="004415ED" w:rsidRDefault="003116E8" w:rsidP="00FE544D">
            <w:pPr>
              <w:pStyle w:val="21"/>
              <w:widowControl w:val="0"/>
              <w:ind w:left="0" w:firstLine="0"/>
              <w:jc w:val="center"/>
              <w:rPr>
                <w:b/>
                <w:sz w:val="20"/>
                <w:szCs w:val="20"/>
              </w:rPr>
            </w:pPr>
            <w:r w:rsidRPr="004415ED">
              <w:rPr>
                <w:b/>
                <w:sz w:val="20"/>
                <w:szCs w:val="20"/>
              </w:rPr>
              <w:t>10</w:t>
            </w:r>
          </w:p>
        </w:tc>
      </w:tr>
      <w:tr w:rsidR="003116E8" w:rsidRPr="004415ED" w:rsidTr="00EE5662">
        <w:tc>
          <w:tcPr>
            <w:tcW w:w="701" w:type="pct"/>
            <w:tcBorders>
              <w:top w:val="single" w:sz="12" w:space="0" w:color="auto"/>
              <w:left w:val="single" w:sz="12" w:space="0" w:color="auto"/>
              <w:right w:val="single" w:sz="12" w:space="0" w:color="auto"/>
            </w:tcBorders>
          </w:tcPr>
          <w:p w:rsidR="003116E8" w:rsidRPr="004415ED" w:rsidRDefault="003116E8" w:rsidP="000D6C0A">
            <w:pPr>
              <w:jc w:val="center"/>
              <w:rPr>
                <w:b/>
              </w:rPr>
            </w:pPr>
            <w:r>
              <w:rPr>
                <w:b/>
              </w:rPr>
              <w:t>ПК 4.1.-4.2.</w:t>
            </w:r>
          </w:p>
        </w:tc>
        <w:tc>
          <w:tcPr>
            <w:tcW w:w="1172" w:type="pct"/>
            <w:tcBorders>
              <w:top w:val="single" w:sz="12" w:space="0" w:color="auto"/>
              <w:left w:val="single" w:sz="12" w:space="0" w:color="auto"/>
              <w:right w:val="single" w:sz="12" w:space="0" w:color="auto"/>
            </w:tcBorders>
          </w:tcPr>
          <w:p w:rsidR="003116E8" w:rsidRPr="004415ED" w:rsidRDefault="003116E8" w:rsidP="00C87D54">
            <w:pPr>
              <w:rPr>
                <w:b/>
                <w:sz w:val="20"/>
                <w:szCs w:val="20"/>
              </w:rPr>
            </w:pPr>
            <w:r w:rsidRPr="001B58EE">
              <w:rPr>
                <w:b/>
                <w:bCs/>
                <w:sz w:val="20"/>
                <w:szCs w:val="20"/>
              </w:rPr>
              <w:t xml:space="preserve">Раздел ПМ 1. </w:t>
            </w:r>
            <w:r w:rsidR="00CE6996">
              <w:rPr>
                <w:b/>
                <w:bCs/>
                <w:sz w:val="20"/>
                <w:szCs w:val="20"/>
              </w:rPr>
              <w:t>«</w:t>
            </w:r>
            <w:r w:rsidRPr="00CE6996">
              <w:rPr>
                <w:bCs/>
                <w:sz w:val="20"/>
                <w:szCs w:val="20"/>
              </w:rPr>
              <w:t>Понятие и состав бухгалтерской отчетности</w:t>
            </w:r>
            <w:r w:rsidR="00CE6996">
              <w:rPr>
                <w:bCs/>
                <w:sz w:val="20"/>
                <w:szCs w:val="20"/>
              </w:rPr>
              <w:t>»</w:t>
            </w:r>
          </w:p>
        </w:tc>
        <w:tc>
          <w:tcPr>
            <w:tcW w:w="374" w:type="pct"/>
            <w:tcBorders>
              <w:top w:val="single" w:sz="12" w:space="0" w:color="auto"/>
              <w:left w:val="single" w:sz="12" w:space="0" w:color="auto"/>
              <w:right w:val="single" w:sz="12" w:space="0" w:color="auto"/>
            </w:tcBorders>
            <w:vAlign w:val="center"/>
          </w:tcPr>
          <w:p w:rsidR="003116E8" w:rsidRPr="00E5533E" w:rsidRDefault="0030013A" w:rsidP="00F416AE">
            <w:pPr>
              <w:pStyle w:val="a4"/>
              <w:widowControl w:val="0"/>
              <w:suppressAutoHyphens/>
              <w:spacing w:before="0" w:beforeAutospacing="0" w:after="0" w:afterAutospacing="0"/>
              <w:jc w:val="center"/>
              <w:rPr>
                <w:b/>
                <w:sz w:val="20"/>
                <w:szCs w:val="20"/>
              </w:rPr>
            </w:pPr>
            <w:r>
              <w:rPr>
                <w:b/>
                <w:sz w:val="20"/>
                <w:szCs w:val="20"/>
              </w:rPr>
              <w:t>5</w:t>
            </w:r>
            <w:r w:rsidR="00F416AE">
              <w:rPr>
                <w:b/>
                <w:sz w:val="20"/>
                <w:szCs w:val="20"/>
              </w:rPr>
              <w:t>2</w:t>
            </w:r>
          </w:p>
        </w:tc>
        <w:tc>
          <w:tcPr>
            <w:tcW w:w="251" w:type="pct"/>
            <w:tcBorders>
              <w:top w:val="single" w:sz="12" w:space="0" w:color="auto"/>
              <w:left w:val="single" w:sz="12" w:space="0" w:color="auto"/>
            </w:tcBorders>
            <w:vAlign w:val="center"/>
          </w:tcPr>
          <w:p w:rsidR="003116E8" w:rsidRPr="00E5533E" w:rsidRDefault="00721E7C" w:rsidP="00FE544D">
            <w:pPr>
              <w:pStyle w:val="a4"/>
              <w:widowControl w:val="0"/>
              <w:suppressAutoHyphens/>
              <w:spacing w:before="0" w:beforeAutospacing="0" w:after="0" w:afterAutospacing="0"/>
              <w:jc w:val="center"/>
              <w:rPr>
                <w:b/>
                <w:sz w:val="20"/>
                <w:szCs w:val="20"/>
              </w:rPr>
            </w:pPr>
            <w:r>
              <w:rPr>
                <w:b/>
                <w:sz w:val="20"/>
                <w:szCs w:val="20"/>
              </w:rPr>
              <w:t>50</w:t>
            </w:r>
          </w:p>
        </w:tc>
        <w:tc>
          <w:tcPr>
            <w:tcW w:w="518" w:type="pct"/>
            <w:tcBorders>
              <w:top w:val="single" w:sz="12" w:space="0" w:color="auto"/>
            </w:tcBorders>
            <w:vAlign w:val="center"/>
          </w:tcPr>
          <w:p w:rsidR="003116E8" w:rsidRPr="004415ED" w:rsidRDefault="00EE5662" w:rsidP="00FE544D">
            <w:pPr>
              <w:pStyle w:val="21"/>
              <w:widowControl w:val="0"/>
              <w:ind w:left="0" w:firstLine="0"/>
              <w:jc w:val="center"/>
              <w:rPr>
                <w:b/>
                <w:sz w:val="20"/>
                <w:szCs w:val="20"/>
              </w:rPr>
            </w:pPr>
            <w:r>
              <w:rPr>
                <w:b/>
                <w:sz w:val="20"/>
                <w:szCs w:val="20"/>
              </w:rPr>
              <w:t>20</w:t>
            </w:r>
          </w:p>
        </w:tc>
        <w:tc>
          <w:tcPr>
            <w:tcW w:w="372" w:type="pct"/>
            <w:tcBorders>
              <w:top w:val="single" w:sz="12" w:space="0" w:color="auto"/>
              <w:right w:val="single" w:sz="12" w:space="0" w:color="auto"/>
            </w:tcBorders>
            <w:vAlign w:val="center"/>
          </w:tcPr>
          <w:p w:rsidR="003116E8" w:rsidRDefault="003116E8" w:rsidP="00EE5662">
            <w:pPr>
              <w:pStyle w:val="21"/>
              <w:widowControl w:val="0"/>
              <w:ind w:left="0" w:firstLine="0"/>
              <w:jc w:val="center"/>
              <w:rPr>
                <w:sz w:val="20"/>
                <w:szCs w:val="20"/>
              </w:rPr>
            </w:pPr>
          </w:p>
          <w:p w:rsidR="003116E8" w:rsidRPr="00606C54" w:rsidRDefault="003116E8" w:rsidP="00EE5662">
            <w:pPr>
              <w:pStyle w:val="21"/>
              <w:widowControl w:val="0"/>
              <w:ind w:left="0" w:firstLine="0"/>
              <w:jc w:val="center"/>
              <w:rPr>
                <w:sz w:val="20"/>
                <w:szCs w:val="20"/>
              </w:rPr>
            </w:pPr>
            <w:r>
              <w:rPr>
                <w:sz w:val="20"/>
                <w:szCs w:val="20"/>
              </w:rPr>
              <w:t>-</w:t>
            </w:r>
          </w:p>
        </w:tc>
        <w:tc>
          <w:tcPr>
            <w:tcW w:w="268" w:type="pct"/>
            <w:tcBorders>
              <w:top w:val="single" w:sz="12" w:space="0" w:color="auto"/>
              <w:left w:val="single" w:sz="12" w:space="0" w:color="auto"/>
            </w:tcBorders>
            <w:vAlign w:val="center"/>
          </w:tcPr>
          <w:p w:rsidR="003116E8" w:rsidRPr="0030013A" w:rsidRDefault="0030013A" w:rsidP="00FE544D">
            <w:pPr>
              <w:pStyle w:val="a4"/>
              <w:widowControl w:val="0"/>
              <w:suppressAutoHyphens/>
              <w:spacing w:before="0" w:beforeAutospacing="0" w:after="0" w:afterAutospacing="0"/>
              <w:jc w:val="center"/>
              <w:rPr>
                <w:b/>
                <w:sz w:val="20"/>
                <w:szCs w:val="20"/>
              </w:rPr>
            </w:pPr>
            <w:r w:rsidRPr="0030013A">
              <w:rPr>
                <w:b/>
                <w:sz w:val="20"/>
                <w:szCs w:val="20"/>
              </w:rPr>
              <w:t>2</w:t>
            </w:r>
          </w:p>
        </w:tc>
        <w:tc>
          <w:tcPr>
            <w:tcW w:w="372" w:type="pct"/>
            <w:tcBorders>
              <w:top w:val="single" w:sz="12" w:space="0" w:color="auto"/>
              <w:right w:val="single" w:sz="12" w:space="0" w:color="auto"/>
            </w:tcBorders>
          </w:tcPr>
          <w:p w:rsidR="003116E8" w:rsidRPr="0030013A" w:rsidRDefault="0030013A" w:rsidP="00EC73F8">
            <w:pPr>
              <w:pStyle w:val="21"/>
              <w:widowControl w:val="0"/>
              <w:ind w:left="0" w:firstLine="0"/>
              <w:jc w:val="center"/>
              <w:rPr>
                <w:sz w:val="20"/>
                <w:szCs w:val="20"/>
              </w:rPr>
            </w:pPr>
            <w:r w:rsidRPr="0030013A">
              <w:rPr>
                <w:sz w:val="20"/>
                <w:szCs w:val="20"/>
              </w:rPr>
              <w:t>-</w:t>
            </w:r>
          </w:p>
          <w:p w:rsidR="003116E8" w:rsidRPr="0030013A" w:rsidRDefault="003116E8" w:rsidP="00EC73F8">
            <w:pPr>
              <w:pStyle w:val="21"/>
              <w:widowControl w:val="0"/>
              <w:ind w:left="0" w:firstLine="0"/>
              <w:jc w:val="center"/>
              <w:rPr>
                <w:b/>
                <w:sz w:val="20"/>
                <w:szCs w:val="20"/>
              </w:rPr>
            </w:pPr>
          </w:p>
        </w:tc>
        <w:tc>
          <w:tcPr>
            <w:tcW w:w="348" w:type="pct"/>
            <w:tcBorders>
              <w:top w:val="single" w:sz="12" w:space="0" w:color="auto"/>
              <w:left w:val="single" w:sz="12" w:space="0" w:color="auto"/>
              <w:right w:val="single" w:sz="12" w:space="0" w:color="auto"/>
            </w:tcBorders>
            <w:vAlign w:val="center"/>
          </w:tcPr>
          <w:p w:rsidR="003116E8" w:rsidRPr="004415ED" w:rsidRDefault="00721E7C" w:rsidP="00FE544D">
            <w:pPr>
              <w:pStyle w:val="a4"/>
              <w:widowControl w:val="0"/>
              <w:suppressAutoHyphens/>
              <w:spacing w:before="0" w:beforeAutospacing="0" w:after="0" w:afterAutospacing="0"/>
              <w:jc w:val="center"/>
              <w:rPr>
                <w:b/>
                <w:sz w:val="20"/>
                <w:szCs w:val="20"/>
              </w:rPr>
            </w:pPr>
            <w:r>
              <w:rPr>
                <w:b/>
                <w:sz w:val="20"/>
                <w:szCs w:val="20"/>
              </w:rPr>
              <w:t>-</w:t>
            </w:r>
          </w:p>
        </w:tc>
        <w:tc>
          <w:tcPr>
            <w:tcW w:w="625" w:type="pct"/>
            <w:tcBorders>
              <w:top w:val="single" w:sz="12" w:space="0" w:color="auto"/>
              <w:left w:val="single" w:sz="12" w:space="0" w:color="auto"/>
              <w:right w:val="single" w:sz="12" w:space="0" w:color="auto"/>
            </w:tcBorders>
            <w:vAlign w:val="center"/>
          </w:tcPr>
          <w:p w:rsidR="003116E8" w:rsidRPr="004415ED" w:rsidRDefault="003116E8" w:rsidP="00FE544D">
            <w:pPr>
              <w:pStyle w:val="a4"/>
              <w:widowControl w:val="0"/>
              <w:suppressAutoHyphens/>
              <w:spacing w:before="0" w:beforeAutospacing="0" w:after="0" w:afterAutospacing="0"/>
              <w:jc w:val="center"/>
              <w:rPr>
                <w:b/>
                <w:sz w:val="20"/>
                <w:szCs w:val="20"/>
              </w:rPr>
            </w:pPr>
          </w:p>
        </w:tc>
      </w:tr>
      <w:tr w:rsidR="003116E8" w:rsidRPr="004415ED" w:rsidTr="00EE5662">
        <w:trPr>
          <w:trHeight w:val="1096"/>
        </w:trPr>
        <w:tc>
          <w:tcPr>
            <w:tcW w:w="701" w:type="pct"/>
            <w:tcBorders>
              <w:left w:val="single" w:sz="12" w:space="0" w:color="auto"/>
              <w:right w:val="single" w:sz="12" w:space="0" w:color="auto"/>
            </w:tcBorders>
          </w:tcPr>
          <w:p w:rsidR="003116E8" w:rsidRDefault="003116E8" w:rsidP="000D6C0A">
            <w:pPr>
              <w:jc w:val="center"/>
              <w:rPr>
                <w:b/>
              </w:rPr>
            </w:pPr>
          </w:p>
          <w:p w:rsidR="003116E8" w:rsidRPr="004415ED" w:rsidRDefault="003116E8" w:rsidP="00941EDA">
            <w:pPr>
              <w:jc w:val="center"/>
              <w:rPr>
                <w:b/>
              </w:rPr>
            </w:pPr>
            <w:r>
              <w:rPr>
                <w:b/>
              </w:rPr>
              <w:t>ПК 4.3.-4.</w:t>
            </w:r>
            <w:r w:rsidR="00941EDA">
              <w:rPr>
                <w:b/>
              </w:rPr>
              <w:t>7</w:t>
            </w:r>
            <w:r>
              <w:rPr>
                <w:b/>
              </w:rPr>
              <w:t>.</w:t>
            </w:r>
          </w:p>
        </w:tc>
        <w:tc>
          <w:tcPr>
            <w:tcW w:w="1172" w:type="pct"/>
            <w:tcBorders>
              <w:left w:val="single" w:sz="12" w:space="0" w:color="auto"/>
              <w:right w:val="single" w:sz="12" w:space="0" w:color="auto"/>
            </w:tcBorders>
          </w:tcPr>
          <w:p w:rsidR="003116E8" w:rsidRPr="000D6C0A" w:rsidRDefault="003116E8" w:rsidP="00FE544D">
            <w:pPr>
              <w:rPr>
                <w:b/>
                <w:bCs/>
                <w:sz w:val="20"/>
                <w:szCs w:val="20"/>
              </w:rPr>
            </w:pPr>
            <w:r w:rsidRPr="001B58EE">
              <w:rPr>
                <w:b/>
                <w:bCs/>
                <w:sz w:val="20"/>
                <w:szCs w:val="20"/>
              </w:rPr>
              <w:t>Раздел ПМ 2.</w:t>
            </w:r>
            <w:r w:rsidR="00CE6996">
              <w:rPr>
                <w:b/>
                <w:bCs/>
                <w:sz w:val="20"/>
                <w:szCs w:val="20"/>
              </w:rPr>
              <w:t xml:space="preserve"> «</w:t>
            </w:r>
            <w:r w:rsidRPr="00CE6996">
              <w:rPr>
                <w:sz w:val="20"/>
                <w:szCs w:val="20"/>
              </w:rPr>
              <w:t xml:space="preserve">Проводить контроль и анализ информации  об имуществе и финансовом положении организации, ее </w:t>
            </w:r>
            <w:r w:rsidR="00196A45">
              <w:rPr>
                <w:sz w:val="20"/>
                <w:szCs w:val="20"/>
              </w:rPr>
              <w:t>платежеспособности и доходности</w:t>
            </w:r>
            <w:r w:rsidR="00CE6996">
              <w:rPr>
                <w:sz w:val="20"/>
                <w:szCs w:val="20"/>
              </w:rPr>
              <w:t>»</w:t>
            </w:r>
          </w:p>
        </w:tc>
        <w:tc>
          <w:tcPr>
            <w:tcW w:w="374" w:type="pct"/>
            <w:tcBorders>
              <w:left w:val="single" w:sz="12" w:space="0" w:color="auto"/>
              <w:right w:val="single" w:sz="12" w:space="0" w:color="auto"/>
            </w:tcBorders>
            <w:vAlign w:val="center"/>
          </w:tcPr>
          <w:p w:rsidR="00C76AB6" w:rsidRPr="00FE638C" w:rsidRDefault="00F416AE" w:rsidP="00C76AB6">
            <w:pPr>
              <w:pStyle w:val="21"/>
              <w:widowControl w:val="0"/>
              <w:ind w:left="0" w:firstLine="0"/>
              <w:jc w:val="center"/>
              <w:rPr>
                <w:b/>
                <w:sz w:val="20"/>
                <w:szCs w:val="20"/>
              </w:rPr>
            </w:pPr>
            <w:r>
              <w:rPr>
                <w:b/>
                <w:sz w:val="20"/>
                <w:szCs w:val="20"/>
              </w:rPr>
              <w:t>50</w:t>
            </w:r>
          </w:p>
        </w:tc>
        <w:tc>
          <w:tcPr>
            <w:tcW w:w="251" w:type="pct"/>
            <w:tcBorders>
              <w:left w:val="single" w:sz="12" w:space="0" w:color="auto"/>
            </w:tcBorders>
            <w:vAlign w:val="center"/>
          </w:tcPr>
          <w:p w:rsidR="003116E8" w:rsidRPr="00FE638C" w:rsidRDefault="00B645E9" w:rsidP="00EE5662">
            <w:pPr>
              <w:pStyle w:val="21"/>
              <w:widowControl w:val="0"/>
              <w:ind w:left="0" w:firstLine="0"/>
              <w:jc w:val="center"/>
              <w:rPr>
                <w:b/>
                <w:sz w:val="20"/>
                <w:szCs w:val="20"/>
              </w:rPr>
            </w:pPr>
            <w:r w:rsidRPr="00FE638C">
              <w:rPr>
                <w:b/>
                <w:sz w:val="20"/>
                <w:szCs w:val="20"/>
              </w:rPr>
              <w:t>50</w:t>
            </w:r>
          </w:p>
        </w:tc>
        <w:tc>
          <w:tcPr>
            <w:tcW w:w="518" w:type="pct"/>
            <w:vAlign w:val="center"/>
          </w:tcPr>
          <w:p w:rsidR="003116E8" w:rsidRPr="00FE638C" w:rsidRDefault="00EE5662" w:rsidP="00EE5662">
            <w:pPr>
              <w:pStyle w:val="21"/>
              <w:widowControl w:val="0"/>
              <w:ind w:left="0" w:firstLine="0"/>
              <w:jc w:val="center"/>
              <w:rPr>
                <w:b/>
                <w:sz w:val="20"/>
                <w:szCs w:val="20"/>
              </w:rPr>
            </w:pPr>
            <w:r w:rsidRPr="00FE638C">
              <w:rPr>
                <w:b/>
                <w:sz w:val="20"/>
                <w:szCs w:val="20"/>
              </w:rPr>
              <w:t>20</w:t>
            </w:r>
          </w:p>
        </w:tc>
        <w:tc>
          <w:tcPr>
            <w:tcW w:w="372" w:type="pct"/>
            <w:tcBorders>
              <w:right w:val="single" w:sz="12" w:space="0" w:color="auto"/>
            </w:tcBorders>
            <w:vAlign w:val="center"/>
          </w:tcPr>
          <w:p w:rsidR="003116E8" w:rsidRPr="00FE638C" w:rsidRDefault="003116E8" w:rsidP="00EE5662">
            <w:pPr>
              <w:pStyle w:val="21"/>
              <w:widowControl w:val="0"/>
              <w:ind w:left="0"/>
              <w:jc w:val="center"/>
              <w:rPr>
                <w:b/>
                <w:sz w:val="20"/>
                <w:szCs w:val="20"/>
              </w:rPr>
            </w:pPr>
            <w:r w:rsidRPr="00FE638C">
              <w:rPr>
                <w:b/>
                <w:sz w:val="20"/>
                <w:szCs w:val="20"/>
              </w:rPr>
              <w:t>-</w:t>
            </w:r>
          </w:p>
        </w:tc>
        <w:tc>
          <w:tcPr>
            <w:tcW w:w="268" w:type="pct"/>
            <w:tcBorders>
              <w:left w:val="single" w:sz="12" w:space="0" w:color="auto"/>
            </w:tcBorders>
            <w:vAlign w:val="center"/>
          </w:tcPr>
          <w:p w:rsidR="003116E8" w:rsidRPr="00FE638C" w:rsidRDefault="0056185E" w:rsidP="00EE5662">
            <w:pPr>
              <w:pStyle w:val="21"/>
              <w:widowControl w:val="0"/>
              <w:ind w:left="0" w:firstLine="0"/>
              <w:jc w:val="center"/>
              <w:rPr>
                <w:b/>
                <w:sz w:val="20"/>
                <w:szCs w:val="20"/>
              </w:rPr>
            </w:pPr>
            <w:r w:rsidRPr="00FE638C">
              <w:rPr>
                <w:b/>
                <w:sz w:val="20"/>
                <w:szCs w:val="20"/>
              </w:rPr>
              <w:t>-</w:t>
            </w:r>
          </w:p>
        </w:tc>
        <w:tc>
          <w:tcPr>
            <w:tcW w:w="372" w:type="pct"/>
            <w:tcBorders>
              <w:right w:val="single" w:sz="12" w:space="0" w:color="auto"/>
            </w:tcBorders>
            <w:vAlign w:val="center"/>
          </w:tcPr>
          <w:p w:rsidR="003116E8" w:rsidRPr="00FE638C" w:rsidRDefault="003116E8" w:rsidP="00EE5662">
            <w:pPr>
              <w:pStyle w:val="21"/>
              <w:widowControl w:val="0"/>
              <w:ind w:left="0"/>
              <w:jc w:val="center"/>
              <w:rPr>
                <w:b/>
                <w:sz w:val="20"/>
                <w:szCs w:val="20"/>
              </w:rPr>
            </w:pPr>
            <w:r w:rsidRPr="00FE638C">
              <w:rPr>
                <w:b/>
                <w:sz w:val="20"/>
                <w:szCs w:val="20"/>
              </w:rPr>
              <w:t>-</w:t>
            </w:r>
          </w:p>
        </w:tc>
        <w:tc>
          <w:tcPr>
            <w:tcW w:w="348" w:type="pct"/>
            <w:tcBorders>
              <w:left w:val="single" w:sz="12" w:space="0" w:color="auto"/>
              <w:right w:val="single" w:sz="12" w:space="0" w:color="auto"/>
            </w:tcBorders>
          </w:tcPr>
          <w:p w:rsidR="00540F6E" w:rsidRPr="00FE638C" w:rsidRDefault="00540F6E" w:rsidP="00FE544D">
            <w:pPr>
              <w:pStyle w:val="21"/>
              <w:widowControl w:val="0"/>
              <w:ind w:left="0" w:firstLine="0"/>
              <w:jc w:val="center"/>
              <w:rPr>
                <w:b/>
                <w:sz w:val="20"/>
                <w:szCs w:val="20"/>
              </w:rPr>
            </w:pPr>
          </w:p>
          <w:p w:rsidR="00540F6E" w:rsidRPr="00FE638C" w:rsidRDefault="00F416AE" w:rsidP="00FE544D">
            <w:pPr>
              <w:pStyle w:val="21"/>
              <w:widowControl w:val="0"/>
              <w:ind w:left="0" w:firstLine="0"/>
              <w:jc w:val="center"/>
              <w:rPr>
                <w:b/>
                <w:sz w:val="20"/>
                <w:szCs w:val="20"/>
              </w:rPr>
            </w:pPr>
            <w:r>
              <w:rPr>
                <w:b/>
                <w:sz w:val="20"/>
                <w:szCs w:val="20"/>
              </w:rPr>
              <w:t>108</w:t>
            </w:r>
          </w:p>
          <w:p w:rsidR="003116E8" w:rsidRPr="00FE638C" w:rsidRDefault="003116E8" w:rsidP="00FE544D">
            <w:pPr>
              <w:pStyle w:val="21"/>
              <w:widowControl w:val="0"/>
              <w:ind w:left="0" w:firstLine="0"/>
              <w:jc w:val="center"/>
              <w:rPr>
                <w:b/>
                <w:sz w:val="20"/>
                <w:szCs w:val="20"/>
              </w:rPr>
            </w:pPr>
          </w:p>
        </w:tc>
        <w:tc>
          <w:tcPr>
            <w:tcW w:w="625" w:type="pct"/>
            <w:tcBorders>
              <w:left w:val="single" w:sz="12" w:space="0" w:color="auto"/>
              <w:right w:val="single" w:sz="12" w:space="0" w:color="auto"/>
            </w:tcBorders>
          </w:tcPr>
          <w:p w:rsidR="003116E8" w:rsidRPr="00FE638C" w:rsidRDefault="003116E8" w:rsidP="00FE544D">
            <w:pPr>
              <w:pStyle w:val="21"/>
              <w:widowControl w:val="0"/>
              <w:ind w:left="0" w:firstLine="0"/>
              <w:jc w:val="center"/>
              <w:rPr>
                <w:b/>
                <w:sz w:val="20"/>
                <w:szCs w:val="20"/>
              </w:rPr>
            </w:pPr>
          </w:p>
        </w:tc>
      </w:tr>
      <w:tr w:rsidR="00F80971" w:rsidRPr="004415ED" w:rsidTr="00F80971">
        <w:trPr>
          <w:trHeight w:val="425"/>
        </w:trPr>
        <w:tc>
          <w:tcPr>
            <w:tcW w:w="701" w:type="pct"/>
            <w:tcBorders>
              <w:left w:val="single" w:sz="12" w:space="0" w:color="auto"/>
              <w:right w:val="single" w:sz="12" w:space="0" w:color="auto"/>
            </w:tcBorders>
          </w:tcPr>
          <w:p w:rsidR="00F80971" w:rsidRDefault="00F80971" w:rsidP="000D6C0A">
            <w:pPr>
              <w:jc w:val="center"/>
              <w:rPr>
                <w:b/>
              </w:rPr>
            </w:pPr>
          </w:p>
        </w:tc>
        <w:tc>
          <w:tcPr>
            <w:tcW w:w="1172" w:type="pct"/>
            <w:tcBorders>
              <w:left w:val="single" w:sz="12" w:space="0" w:color="auto"/>
              <w:right w:val="single" w:sz="12" w:space="0" w:color="auto"/>
            </w:tcBorders>
          </w:tcPr>
          <w:p w:rsidR="00F80971" w:rsidRPr="00CE038B" w:rsidRDefault="00F80971" w:rsidP="004902A8">
            <w:pPr>
              <w:rPr>
                <w:b/>
                <w:bCs/>
                <w:sz w:val="20"/>
                <w:szCs w:val="20"/>
              </w:rPr>
            </w:pPr>
            <w:r w:rsidRPr="008C65B8">
              <w:rPr>
                <w:b/>
                <w:bCs/>
                <w:sz w:val="20"/>
                <w:szCs w:val="20"/>
              </w:rPr>
              <w:t xml:space="preserve">Раздел 3. </w:t>
            </w:r>
            <w:r w:rsidRPr="00F80971">
              <w:rPr>
                <w:bCs/>
                <w:sz w:val="20"/>
                <w:szCs w:val="20"/>
              </w:rPr>
              <w:t>Выполнение работ в программе 1-С</w:t>
            </w:r>
            <w:r>
              <w:rPr>
                <w:bCs/>
                <w:sz w:val="20"/>
                <w:szCs w:val="20"/>
              </w:rPr>
              <w:t xml:space="preserve"> формирование отчетности</w:t>
            </w:r>
          </w:p>
        </w:tc>
        <w:tc>
          <w:tcPr>
            <w:tcW w:w="374" w:type="pct"/>
            <w:tcBorders>
              <w:left w:val="single" w:sz="12" w:space="0" w:color="auto"/>
              <w:right w:val="single" w:sz="12" w:space="0" w:color="auto"/>
            </w:tcBorders>
            <w:vAlign w:val="center"/>
          </w:tcPr>
          <w:p w:rsidR="00F80971" w:rsidRPr="00C76AB6" w:rsidRDefault="00C76AB6" w:rsidP="004902A8">
            <w:pPr>
              <w:pStyle w:val="21"/>
              <w:widowControl w:val="0"/>
              <w:ind w:left="0" w:firstLine="0"/>
              <w:jc w:val="center"/>
              <w:rPr>
                <w:b/>
                <w:color w:val="000000" w:themeColor="text1"/>
                <w:sz w:val="20"/>
                <w:szCs w:val="20"/>
              </w:rPr>
            </w:pPr>
            <w:r w:rsidRPr="00C76AB6">
              <w:rPr>
                <w:b/>
                <w:color w:val="000000" w:themeColor="text1"/>
                <w:sz w:val="20"/>
                <w:szCs w:val="20"/>
              </w:rPr>
              <w:t>12</w:t>
            </w:r>
          </w:p>
        </w:tc>
        <w:tc>
          <w:tcPr>
            <w:tcW w:w="251" w:type="pct"/>
            <w:tcBorders>
              <w:left w:val="single" w:sz="12" w:space="0" w:color="auto"/>
            </w:tcBorders>
            <w:vAlign w:val="center"/>
          </w:tcPr>
          <w:p w:rsidR="00F80971" w:rsidRPr="00C76AB6" w:rsidRDefault="00C76AB6" w:rsidP="004902A8">
            <w:pPr>
              <w:pStyle w:val="21"/>
              <w:widowControl w:val="0"/>
              <w:ind w:left="0" w:firstLine="0"/>
              <w:jc w:val="center"/>
              <w:rPr>
                <w:color w:val="000000" w:themeColor="text1"/>
                <w:sz w:val="20"/>
                <w:szCs w:val="20"/>
              </w:rPr>
            </w:pPr>
            <w:r w:rsidRPr="00C76AB6">
              <w:rPr>
                <w:color w:val="000000" w:themeColor="text1"/>
                <w:sz w:val="20"/>
                <w:szCs w:val="20"/>
              </w:rPr>
              <w:t>12</w:t>
            </w:r>
          </w:p>
        </w:tc>
        <w:tc>
          <w:tcPr>
            <w:tcW w:w="518" w:type="pct"/>
            <w:vAlign w:val="center"/>
          </w:tcPr>
          <w:p w:rsidR="00F80971" w:rsidRPr="00C76AB6" w:rsidRDefault="00C76AB6" w:rsidP="004902A8">
            <w:pPr>
              <w:pStyle w:val="21"/>
              <w:widowControl w:val="0"/>
              <w:ind w:left="0" w:firstLine="0"/>
              <w:jc w:val="center"/>
              <w:rPr>
                <w:color w:val="000000" w:themeColor="text1"/>
                <w:sz w:val="20"/>
                <w:szCs w:val="20"/>
              </w:rPr>
            </w:pPr>
            <w:r w:rsidRPr="00C76AB6">
              <w:rPr>
                <w:color w:val="000000" w:themeColor="text1"/>
                <w:sz w:val="20"/>
                <w:szCs w:val="20"/>
              </w:rPr>
              <w:t>12</w:t>
            </w:r>
          </w:p>
        </w:tc>
        <w:tc>
          <w:tcPr>
            <w:tcW w:w="372" w:type="pct"/>
            <w:tcBorders>
              <w:right w:val="single" w:sz="12" w:space="0" w:color="auto"/>
            </w:tcBorders>
            <w:vAlign w:val="center"/>
          </w:tcPr>
          <w:p w:rsidR="00F80971" w:rsidRPr="00FE638C" w:rsidRDefault="00F80971" w:rsidP="00EE5662">
            <w:pPr>
              <w:pStyle w:val="21"/>
              <w:widowControl w:val="0"/>
              <w:ind w:left="0"/>
              <w:jc w:val="center"/>
              <w:rPr>
                <w:b/>
                <w:sz w:val="20"/>
                <w:szCs w:val="20"/>
              </w:rPr>
            </w:pPr>
          </w:p>
        </w:tc>
        <w:tc>
          <w:tcPr>
            <w:tcW w:w="268" w:type="pct"/>
            <w:tcBorders>
              <w:left w:val="single" w:sz="12" w:space="0" w:color="auto"/>
            </w:tcBorders>
            <w:vAlign w:val="center"/>
          </w:tcPr>
          <w:p w:rsidR="00F80971" w:rsidRPr="00FE638C" w:rsidRDefault="00F80971" w:rsidP="00EE5662">
            <w:pPr>
              <w:pStyle w:val="21"/>
              <w:widowControl w:val="0"/>
              <w:ind w:left="0" w:firstLine="0"/>
              <w:jc w:val="center"/>
              <w:rPr>
                <w:b/>
                <w:sz w:val="20"/>
                <w:szCs w:val="20"/>
              </w:rPr>
            </w:pPr>
          </w:p>
        </w:tc>
        <w:tc>
          <w:tcPr>
            <w:tcW w:w="372" w:type="pct"/>
            <w:tcBorders>
              <w:right w:val="single" w:sz="12" w:space="0" w:color="auto"/>
            </w:tcBorders>
            <w:vAlign w:val="center"/>
          </w:tcPr>
          <w:p w:rsidR="00F80971" w:rsidRPr="00FE638C" w:rsidRDefault="00F80971" w:rsidP="00EE5662">
            <w:pPr>
              <w:pStyle w:val="21"/>
              <w:widowControl w:val="0"/>
              <w:ind w:left="0"/>
              <w:jc w:val="center"/>
              <w:rPr>
                <w:b/>
                <w:sz w:val="20"/>
                <w:szCs w:val="20"/>
              </w:rPr>
            </w:pPr>
          </w:p>
        </w:tc>
        <w:tc>
          <w:tcPr>
            <w:tcW w:w="348" w:type="pct"/>
            <w:tcBorders>
              <w:left w:val="single" w:sz="12" w:space="0" w:color="auto"/>
              <w:right w:val="single" w:sz="12" w:space="0" w:color="auto"/>
            </w:tcBorders>
          </w:tcPr>
          <w:p w:rsidR="00F80971" w:rsidRPr="00FE638C" w:rsidRDefault="00F80971" w:rsidP="00FE544D">
            <w:pPr>
              <w:pStyle w:val="21"/>
              <w:widowControl w:val="0"/>
              <w:ind w:left="0" w:firstLine="0"/>
              <w:jc w:val="center"/>
              <w:rPr>
                <w:b/>
                <w:sz w:val="20"/>
                <w:szCs w:val="20"/>
              </w:rPr>
            </w:pPr>
          </w:p>
        </w:tc>
        <w:tc>
          <w:tcPr>
            <w:tcW w:w="625" w:type="pct"/>
            <w:tcBorders>
              <w:left w:val="single" w:sz="12" w:space="0" w:color="auto"/>
              <w:right w:val="single" w:sz="12" w:space="0" w:color="auto"/>
            </w:tcBorders>
          </w:tcPr>
          <w:p w:rsidR="00F80971" w:rsidRPr="00FE638C" w:rsidRDefault="00F80971" w:rsidP="00FE544D">
            <w:pPr>
              <w:pStyle w:val="21"/>
              <w:widowControl w:val="0"/>
              <w:ind w:left="0" w:firstLine="0"/>
              <w:jc w:val="center"/>
              <w:rPr>
                <w:b/>
                <w:sz w:val="20"/>
                <w:szCs w:val="20"/>
              </w:rPr>
            </w:pPr>
          </w:p>
        </w:tc>
      </w:tr>
      <w:tr w:rsidR="00FE638C" w:rsidRPr="00FE638C" w:rsidTr="0030013A">
        <w:tc>
          <w:tcPr>
            <w:tcW w:w="1873" w:type="pct"/>
            <w:gridSpan w:val="2"/>
            <w:tcBorders>
              <w:left w:val="single" w:sz="12" w:space="0" w:color="auto"/>
              <w:bottom w:val="single" w:sz="12" w:space="0" w:color="auto"/>
              <w:right w:val="single" w:sz="12" w:space="0" w:color="auto"/>
            </w:tcBorders>
          </w:tcPr>
          <w:p w:rsidR="0030013A" w:rsidRPr="00FE638C" w:rsidRDefault="0030013A" w:rsidP="00FE544D">
            <w:pPr>
              <w:rPr>
                <w:b/>
                <w:sz w:val="20"/>
                <w:szCs w:val="20"/>
              </w:rPr>
            </w:pPr>
            <w:r w:rsidRPr="00FE638C">
              <w:rPr>
                <w:b/>
                <w:sz w:val="20"/>
                <w:szCs w:val="20"/>
              </w:rPr>
              <w:t>Консультации и промежуточная аттестация</w:t>
            </w:r>
          </w:p>
        </w:tc>
        <w:tc>
          <w:tcPr>
            <w:tcW w:w="374" w:type="pct"/>
            <w:tcBorders>
              <w:left w:val="single" w:sz="12" w:space="0" w:color="auto"/>
              <w:bottom w:val="single" w:sz="12" w:space="0" w:color="auto"/>
              <w:right w:val="single" w:sz="12" w:space="0" w:color="auto"/>
            </w:tcBorders>
          </w:tcPr>
          <w:p w:rsidR="0030013A" w:rsidRPr="00FE638C" w:rsidRDefault="00F416AE" w:rsidP="00C87D54">
            <w:pPr>
              <w:jc w:val="center"/>
              <w:rPr>
                <w:b/>
                <w:sz w:val="20"/>
                <w:szCs w:val="20"/>
              </w:rPr>
            </w:pPr>
            <w:r>
              <w:rPr>
                <w:b/>
                <w:sz w:val="20"/>
                <w:szCs w:val="20"/>
              </w:rPr>
              <w:t>18</w:t>
            </w:r>
          </w:p>
        </w:tc>
        <w:tc>
          <w:tcPr>
            <w:tcW w:w="2129" w:type="pct"/>
            <w:gridSpan w:val="6"/>
            <w:tcBorders>
              <w:left w:val="single" w:sz="12" w:space="0" w:color="auto"/>
              <w:bottom w:val="single" w:sz="12" w:space="0" w:color="auto"/>
              <w:right w:val="single" w:sz="12" w:space="0" w:color="auto"/>
            </w:tcBorders>
            <w:shd w:val="clear" w:color="auto" w:fill="C0C0C0"/>
          </w:tcPr>
          <w:p w:rsidR="0030013A" w:rsidRPr="00FE638C" w:rsidRDefault="0030013A" w:rsidP="00FE544D">
            <w:pPr>
              <w:jc w:val="right"/>
              <w:rPr>
                <w:sz w:val="20"/>
                <w:szCs w:val="20"/>
              </w:rPr>
            </w:pPr>
          </w:p>
        </w:tc>
        <w:tc>
          <w:tcPr>
            <w:tcW w:w="625" w:type="pct"/>
            <w:tcBorders>
              <w:bottom w:val="single" w:sz="12" w:space="0" w:color="auto"/>
              <w:right w:val="single" w:sz="12" w:space="0" w:color="auto"/>
            </w:tcBorders>
          </w:tcPr>
          <w:p w:rsidR="0030013A" w:rsidRPr="00FE638C" w:rsidRDefault="0030013A" w:rsidP="00FE544D">
            <w:pPr>
              <w:jc w:val="center"/>
              <w:rPr>
                <w:b/>
                <w:i/>
                <w:sz w:val="20"/>
                <w:szCs w:val="20"/>
              </w:rPr>
            </w:pPr>
          </w:p>
        </w:tc>
      </w:tr>
      <w:tr w:rsidR="003116E8" w:rsidRPr="004415ED" w:rsidTr="00C87D54">
        <w:trPr>
          <w:trHeight w:val="46"/>
        </w:trPr>
        <w:tc>
          <w:tcPr>
            <w:tcW w:w="701" w:type="pct"/>
            <w:tcBorders>
              <w:top w:val="single" w:sz="12" w:space="0" w:color="auto"/>
              <w:left w:val="single" w:sz="12" w:space="0" w:color="auto"/>
              <w:bottom w:val="single" w:sz="12" w:space="0" w:color="auto"/>
              <w:right w:val="single" w:sz="12" w:space="0" w:color="auto"/>
            </w:tcBorders>
          </w:tcPr>
          <w:p w:rsidR="003116E8" w:rsidRPr="004415ED" w:rsidRDefault="003116E8" w:rsidP="00FE544D">
            <w:pPr>
              <w:pStyle w:val="21"/>
              <w:widowControl w:val="0"/>
              <w:ind w:left="0" w:firstLine="0"/>
              <w:rPr>
                <w:b/>
              </w:rPr>
            </w:pPr>
          </w:p>
        </w:tc>
        <w:tc>
          <w:tcPr>
            <w:tcW w:w="1172" w:type="pct"/>
            <w:tcBorders>
              <w:top w:val="single" w:sz="12" w:space="0" w:color="auto"/>
              <w:left w:val="single" w:sz="12" w:space="0" w:color="auto"/>
              <w:bottom w:val="single" w:sz="12" w:space="0" w:color="auto"/>
              <w:right w:val="single" w:sz="12" w:space="0" w:color="auto"/>
            </w:tcBorders>
          </w:tcPr>
          <w:p w:rsidR="003116E8" w:rsidRPr="007C5E6C" w:rsidRDefault="003116E8" w:rsidP="00FE544D">
            <w:pPr>
              <w:pStyle w:val="21"/>
              <w:widowControl w:val="0"/>
              <w:ind w:left="0" w:firstLine="0"/>
              <w:jc w:val="both"/>
              <w:rPr>
                <w:b/>
                <w:sz w:val="20"/>
                <w:szCs w:val="20"/>
                <w:lang w:val="en-US"/>
              </w:rPr>
            </w:pPr>
            <w:r w:rsidRPr="004415ED">
              <w:rPr>
                <w:b/>
                <w:sz w:val="20"/>
                <w:szCs w:val="20"/>
              </w:rPr>
              <w:t>Всего:</w:t>
            </w:r>
          </w:p>
        </w:tc>
        <w:tc>
          <w:tcPr>
            <w:tcW w:w="374" w:type="pct"/>
            <w:tcBorders>
              <w:top w:val="single" w:sz="12" w:space="0" w:color="auto"/>
              <w:left w:val="single" w:sz="12" w:space="0" w:color="auto"/>
              <w:bottom w:val="single" w:sz="12" w:space="0" w:color="auto"/>
              <w:right w:val="single" w:sz="12" w:space="0" w:color="auto"/>
            </w:tcBorders>
          </w:tcPr>
          <w:p w:rsidR="003116E8" w:rsidRPr="00F416AE" w:rsidRDefault="00C76AB6" w:rsidP="00F416AE">
            <w:pPr>
              <w:jc w:val="center"/>
              <w:rPr>
                <w:b/>
                <w:sz w:val="20"/>
                <w:szCs w:val="20"/>
              </w:rPr>
            </w:pPr>
            <w:r>
              <w:rPr>
                <w:b/>
                <w:sz w:val="20"/>
                <w:szCs w:val="20"/>
                <w:lang w:val="en-US"/>
              </w:rPr>
              <w:t>24</w:t>
            </w:r>
            <w:r w:rsidR="00F416AE">
              <w:rPr>
                <w:b/>
                <w:sz w:val="20"/>
                <w:szCs w:val="20"/>
              </w:rPr>
              <w:t>0</w:t>
            </w:r>
          </w:p>
        </w:tc>
        <w:tc>
          <w:tcPr>
            <w:tcW w:w="251" w:type="pct"/>
            <w:tcBorders>
              <w:top w:val="single" w:sz="12" w:space="0" w:color="auto"/>
              <w:left w:val="single" w:sz="12" w:space="0" w:color="auto"/>
              <w:bottom w:val="single" w:sz="12" w:space="0" w:color="auto"/>
            </w:tcBorders>
          </w:tcPr>
          <w:p w:rsidR="003116E8" w:rsidRPr="00606C54" w:rsidRDefault="00721E7C" w:rsidP="00C76AB6">
            <w:pPr>
              <w:jc w:val="center"/>
              <w:rPr>
                <w:b/>
                <w:sz w:val="20"/>
                <w:szCs w:val="20"/>
              </w:rPr>
            </w:pPr>
            <w:r>
              <w:rPr>
                <w:b/>
                <w:sz w:val="20"/>
                <w:szCs w:val="20"/>
              </w:rPr>
              <w:t>1</w:t>
            </w:r>
            <w:r w:rsidR="00C76AB6">
              <w:rPr>
                <w:b/>
                <w:sz w:val="20"/>
                <w:szCs w:val="20"/>
              </w:rPr>
              <w:t>12</w:t>
            </w:r>
          </w:p>
        </w:tc>
        <w:tc>
          <w:tcPr>
            <w:tcW w:w="518" w:type="pct"/>
            <w:tcBorders>
              <w:top w:val="single" w:sz="12" w:space="0" w:color="auto"/>
              <w:bottom w:val="single" w:sz="12" w:space="0" w:color="auto"/>
              <w:right w:val="single" w:sz="12" w:space="0" w:color="auto"/>
            </w:tcBorders>
          </w:tcPr>
          <w:p w:rsidR="003116E8" w:rsidRPr="00606C54" w:rsidRDefault="00C76AB6" w:rsidP="00FE544D">
            <w:pPr>
              <w:jc w:val="center"/>
              <w:rPr>
                <w:b/>
                <w:sz w:val="20"/>
                <w:szCs w:val="20"/>
              </w:rPr>
            </w:pPr>
            <w:r>
              <w:rPr>
                <w:b/>
                <w:sz w:val="20"/>
                <w:szCs w:val="20"/>
              </w:rPr>
              <w:t>52</w:t>
            </w:r>
          </w:p>
        </w:tc>
        <w:tc>
          <w:tcPr>
            <w:tcW w:w="372" w:type="pct"/>
            <w:tcBorders>
              <w:top w:val="single" w:sz="12" w:space="0" w:color="auto"/>
              <w:bottom w:val="single" w:sz="12" w:space="0" w:color="auto"/>
              <w:right w:val="single" w:sz="12" w:space="0" w:color="auto"/>
            </w:tcBorders>
          </w:tcPr>
          <w:p w:rsidR="003116E8" w:rsidRPr="00606C54" w:rsidRDefault="003116E8" w:rsidP="00FE544D">
            <w:pPr>
              <w:jc w:val="center"/>
              <w:rPr>
                <w:b/>
                <w:sz w:val="20"/>
                <w:szCs w:val="20"/>
              </w:rPr>
            </w:pPr>
            <w:r>
              <w:rPr>
                <w:b/>
                <w:sz w:val="20"/>
                <w:szCs w:val="20"/>
              </w:rPr>
              <w:t>-</w:t>
            </w:r>
          </w:p>
        </w:tc>
        <w:tc>
          <w:tcPr>
            <w:tcW w:w="268" w:type="pct"/>
            <w:tcBorders>
              <w:top w:val="single" w:sz="12" w:space="0" w:color="auto"/>
              <w:left w:val="single" w:sz="12" w:space="0" w:color="auto"/>
              <w:bottom w:val="single" w:sz="12" w:space="0" w:color="auto"/>
              <w:right w:val="single" w:sz="12" w:space="0" w:color="auto"/>
            </w:tcBorders>
          </w:tcPr>
          <w:p w:rsidR="003116E8" w:rsidRPr="00606C54" w:rsidRDefault="0030013A" w:rsidP="00FE544D">
            <w:pPr>
              <w:jc w:val="center"/>
              <w:rPr>
                <w:b/>
                <w:sz w:val="20"/>
                <w:szCs w:val="20"/>
              </w:rPr>
            </w:pPr>
            <w:r>
              <w:rPr>
                <w:b/>
                <w:sz w:val="20"/>
                <w:szCs w:val="20"/>
              </w:rPr>
              <w:t>2</w:t>
            </w:r>
          </w:p>
        </w:tc>
        <w:tc>
          <w:tcPr>
            <w:tcW w:w="372" w:type="pct"/>
            <w:tcBorders>
              <w:top w:val="single" w:sz="12" w:space="0" w:color="auto"/>
              <w:bottom w:val="single" w:sz="12" w:space="0" w:color="auto"/>
              <w:right w:val="single" w:sz="12" w:space="0" w:color="auto"/>
            </w:tcBorders>
          </w:tcPr>
          <w:p w:rsidR="003116E8" w:rsidRPr="00606C54" w:rsidRDefault="003116E8" w:rsidP="00FE544D">
            <w:pPr>
              <w:jc w:val="center"/>
              <w:rPr>
                <w:b/>
                <w:sz w:val="20"/>
                <w:szCs w:val="20"/>
              </w:rPr>
            </w:pPr>
          </w:p>
        </w:tc>
        <w:tc>
          <w:tcPr>
            <w:tcW w:w="348" w:type="pct"/>
            <w:tcBorders>
              <w:top w:val="single" w:sz="12" w:space="0" w:color="auto"/>
              <w:left w:val="single" w:sz="12" w:space="0" w:color="auto"/>
              <w:bottom w:val="single" w:sz="12" w:space="0" w:color="auto"/>
              <w:right w:val="single" w:sz="12" w:space="0" w:color="auto"/>
            </w:tcBorders>
          </w:tcPr>
          <w:p w:rsidR="003116E8" w:rsidRPr="00606C54" w:rsidRDefault="00F416AE" w:rsidP="00C76AB6">
            <w:pPr>
              <w:jc w:val="center"/>
              <w:rPr>
                <w:b/>
                <w:sz w:val="20"/>
                <w:szCs w:val="20"/>
              </w:rPr>
            </w:pPr>
            <w:r>
              <w:rPr>
                <w:b/>
                <w:sz w:val="20"/>
                <w:szCs w:val="20"/>
              </w:rPr>
              <w:t>108</w:t>
            </w:r>
          </w:p>
        </w:tc>
        <w:tc>
          <w:tcPr>
            <w:tcW w:w="625" w:type="pct"/>
            <w:tcBorders>
              <w:top w:val="single" w:sz="12" w:space="0" w:color="auto"/>
              <w:left w:val="single" w:sz="12" w:space="0" w:color="auto"/>
              <w:bottom w:val="single" w:sz="12" w:space="0" w:color="auto"/>
              <w:right w:val="single" w:sz="12" w:space="0" w:color="auto"/>
            </w:tcBorders>
          </w:tcPr>
          <w:p w:rsidR="003116E8" w:rsidRPr="00606C54" w:rsidRDefault="00F416AE" w:rsidP="00FE544D">
            <w:pPr>
              <w:jc w:val="center"/>
              <w:rPr>
                <w:b/>
                <w:sz w:val="20"/>
                <w:szCs w:val="20"/>
              </w:rPr>
            </w:pPr>
            <w:r>
              <w:rPr>
                <w:b/>
                <w:sz w:val="20"/>
                <w:szCs w:val="20"/>
              </w:rPr>
              <w:t>-</w:t>
            </w:r>
          </w:p>
        </w:tc>
      </w:tr>
    </w:tbl>
    <w:p w:rsidR="003116E8" w:rsidRDefault="003116E8" w:rsidP="00AF6C3F">
      <w:pPr>
        <w:jc w:val="both"/>
        <w:rPr>
          <w:i/>
        </w:rPr>
      </w:pPr>
    </w:p>
    <w:p w:rsidR="003116E8" w:rsidRPr="004D469E" w:rsidRDefault="003116E8" w:rsidP="00AF6C3F">
      <w:pPr>
        <w:spacing w:line="220" w:lineRule="exact"/>
        <w:jc w:val="both"/>
        <w:rPr>
          <w:i/>
          <w:sz w:val="22"/>
          <w:szCs w:val="22"/>
        </w:rPr>
      </w:pPr>
    </w:p>
    <w:p w:rsidR="00BC5BA9" w:rsidRDefault="003116E8" w:rsidP="00B214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center"/>
        <w:rPr>
          <w:b/>
          <w:caps/>
          <w:sz w:val="28"/>
          <w:szCs w:val="28"/>
        </w:rPr>
      </w:pPr>
      <w:r w:rsidRPr="004415ED">
        <w:rPr>
          <w:b/>
          <w:caps/>
          <w:sz w:val="28"/>
          <w:szCs w:val="28"/>
        </w:rPr>
        <w:br w:type="page"/>
      </w:r>
    </w:p>
    <w:p w:rsidR="003116E8" w:rsidRDefault="003116E8" w:rsidP="00B214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jc w:val="center"/>
        <w:rPr>
          <w:b/>
          <w:sz w:val="28"/>
          <w:szCs w:val="28"/>
        </w:rPr>
      </w:pPr>
      <w:r w:rsidRPr="004415ED">
        <w:rPr>
          <w:b/>
          <w:caps/>
          <w:sz w:val="28"/>
          <w:szCs w:val="28"/>
        </w:rPr>
        <w:lastRenderedPageBreak/>
        <w:t xml:space="preserve">3.2. </w:t>
      </w:r>
      <w:r w:rsidRPr="004415ED">
        <w:rPr>
          <w:b/>
          <w:sz w:val="28"/>
          <w:szCs w:val="28"/>
        </w:rPr>
        <w:t>Содержание обучения по профессиональному модулю (ПМ)</w:t>
      </w:r>
    </w:p>
    <w:p w:rsidR="00BC5BA9" w:rsidRPr="00BC5BA9" w:rsidRDefault="00BC5BA9" w:rsidP="00BC5BA9"/>
    <w:p w:rsidR="003116E8" w:rsidRPr="004415ED" w:rsidRDefault="003116E8" w:rsidP="00AF6C3F"/>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83"/>
        <w:gridCol w:w="9840"/>
        <w:gridCol w:w="993"/>
        <w:gridCol w:w="1134"/>
      </w:tblGrid>
      <w:tr w:rsidR="003116E8" w:rsidRPr="004565D0" w:rsidTr="00B219C8">
        <w:trPr>
          <w:trHeight w:val="744"/>
        </w:trPr>
        <w:tc>
          <w:tcPr>
            <w:tcW w:w="3168" w:type="dxa"/>
            <w:gridSpan w:val="2"/>
          </w:tcPr>
          <w:p w:rsidR="003116E8" w:rsidRPr="001B58EE" w:rsidRDefault="003116E8" w:rsidP="00FE544D">
            <w:pPr>
              <w:rPr>
                <w:b/>
                <w:sz w:val="20"/>
                <w:szCs w:val="20"/>
              </w:rPr>
            </w:pPr>
            <w:r w:rsidRPr="001B58EE">
              <w:rPr>
                <w:b/>
                <w:bCs/>
                <w:sz w:val="20"/>
                <w:szCs w:val="20"/>
              </w:rPr>
              <w:t>Наименование разделов профессионального модуля (ПМ), междисциплинарных курсов (МДК) и тем</w:t>
            </w:r>
          </w:p>
        </w:tc>
        <w:tc>
          <w:tcPr>
            <w:tcW w:w="9840" w:type="dxa"/>
          </w:tcPr>
          <w:p w:rsidR="003116E8" w:rsidRPr="001B58EE" w:rsidRDefault="003116E8" w:rsidP="00FE544D">
            <w:pPr>
              <w:jc w:val="center"/>
              <w:rPr>
                <w:b/>
                <w:sz w:val="20"/>
                <w:szCs w:val="20"/>
              </w:rPr>
            </w:pPr>
            <w:r w:rsidRPr="001B58EE">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1B58EE">
              <w:rPr>
                <w:bCs/>
                <w:i/>
                <w:sz w:val="20"/>
                <w:szCs w:val="20"/>
              </w:rPr>
              <w:t xml:space="preserve"> (если предусмотрены)</w:t>
            </w:r>
          </w:p>
        </w:tc>
        <w:tc>
          <w:tcPr>
            <w:tcW w:w="993" w:type="dxa"/>
          </w:tcPr>
          <w:p w:rsidR="003116E8" w:rsidRPr="001B58EE" w:rsidRDefault="003116E8" w:rsidP="00FE544D">
            <w:pPr>
              <w:jc w:val="center"/>
              <w:rPr>
                <w:b/>
                <w:bCs/>
                <w:sz w:val="20"/>
                <w:szCs w:val="20"/>
              </w:rPr>
            </w:pPr>
            <w:r w:rsidRPr="001B58EE">
              <w:rPr>
                <w:b/>
                <w:bCs/>
                <w:sz w:val="20"/>
                <w:szCs w:val="20"/>
              </w:rPr>
              <w:t>Объем часов</w:t>
            </w:r>
          </w:p>
        </w:tc>
        <w:tc>
          <w:tcPr>
            <w:tcW w:w="1134" w:type="dxa"/>
          </w:tcPr>
          <w:p w:rsidR="003116E8" w:rsidRPr="001B58EE" w:rsidRDefault="003116E8" w:rsidP="00FE544D">
            <w:pPr>
              <w:jc w:val="center"/>
              <w:rPr>
                <w:b/>
                <w:bCs/>
                <w:sz w:val="20"/>
                <w:szCs w:val="20"/>
              </w:rPr>
            </w:pPr>
            <w:r w:rsidRPr="001B58EE">
              <w:rPr>
                <w:b/>
                <w:bCs/>
                <w:sz w:val="20"/>
                <w:szCs w:val="20"/>
              </w:rPr>
              <w:t>Уровень освоения</w:t>
            </w:r>
          </w:p>
        </w:tc>
      </w:tr>
      <w:tr w:rsidR="003116E8" w:rsidRPr="004565D0" w:rsidTr="00B219C8">
        <w:trPr>
          <w:trHeight w:val="248"/>
        </w:trPr>
        <w:tc>
          <w:tcPr>
            <w:tcW w:w="3168" w:type="dxa"/>
            <w:gridSpan w:val="2"/>
          </w:tcPr>
          <w:p w:rsidR="003116E8" w:rsidRPr="001B58EE" w:rsidRDefault="003116E8" w:rsidP="00FE544D">
            <w:pPr>
              <w:jc w:val="center"/>
              <w:rPr>
                <w:b/>
                <w:sz w:val="20"/>
                <w:szCs w:val="20"/>
              </w:rPr>
            </w:pPr>
            <w:r w:rsidRPr="001B58EE">
              <w:rPr>
                <w:b/>
                <w:sz w:val="20"/>
                <w:szCs w:val="20"/>
              </w:rPr>
              <w:t>1</w:t>
            </w:r>
          </w:p>
        </w:tc>
        <w:tc>
          <w:tcPr>
            <w:tcW w:w="9840" w:type="dxa"/>
          </w:tcPr>
          <w:p w:rsidR="003116E8" w:rsidRPr="001B58EE" w:rsidRDefault="003116E8" w:rsidP="00FE544D">
            <w:pPr>
              <w:jc w:val="center"/>
              <w:rPr>
                <w:b/>
                <w:bCs/>
                <w:sz w:val="20"/>
                <w:szCs w:val="20"/>
              </w:rPr>
            </w:pPr>
            <w:r w:rsidRPr="001B58EE">
              <w:rPr>
                <w:b/>
                <w:bCs/>
                <w:sz w:val="20"/>
                <w:szCs w:val="20"/>
              </w:rPr>
              <w:t>2</w:t>
            </w:r>
          </w:p>
        </w:tc>
        <w:tc>
          <w:tcPr>
            <w:tcW w:w="993" w:type="dxa"/>
          </w:tcPr>
          <w:p w:rsidR="003116E8" w:rsidRPr="001B58EE" w:rsidRDefault="003116E8" w:rsidP="00FE544D">
            <w:pPr>
              <w:jc w:val="center"/>
              <w:rPr>
                <w:b/>
                <w:bCs/>
                <w:sz w:val="20"/>
                <w:szCs w:val="20"/>
              </w:rPr>
            </w:pPr>
            <w:r w:rsidRPr="001B58EE">
              <w:rPr>
                <w:b/>
                <w:bCs/>
                <w:sz w:val="20"/>
                <w:szCs w:val="20"/>
              </w:rPr>
              <w:t>3</w:t>
            </w:r>
          </w:p>
        </w:tc>
        <w:tc>
          <w:tcPr>
            <w:tcW w:w="1134" w:type="dxa"/>
          </w:tcPr>
          <w:p w:rsidR="003116E8" w:rsidRPr="001B58EE" w:rsidRDefault="003116E8" w:rsidP="00FE544D">
            <w:pPr>
              <w:jc w:val="center"/>
              <w:rPr>
                <w:b/>
                <w:bCs/>
                <w:sz w:val="20"/>
                <w:szCs w:val="20"/>
              </w:rPr>
            </w:pPr>
            <w:r w:rsidRPr="001B58EE">
              <w:rPr>
                <w:b/>
                <w:bCs/>
                <w:sz w:val="20"/>
                <w:szCs w:val="20"/>
              </w:rPr>
              <w:t>4</w:t>
            </w:r>
          </w:p>
        </w:tc>
      </w:tr>
      <w:tr w:rsidR="00694B71" w:rsidRPr="004565D0" w:rsidTr="00B219C8">
        <w:tc>
          <w:tcPr>
            <w:tcW w:w="13008" w:type="dxa"/>
            <w:gridSpan w:val="3"/>
            <w:shd w:val="clear" w:color="auto" w:fill="9BBB59" w:themeFill="accent3"/>
          </w:tcPr>
          <w:p w:rsidR="00694B71" w:rsidRPr="00634EAF" w:rsidRDefault="00694B71" w:rsidP="004D75D3">
            <w:pPr>
              <w:jc w:val="center"/>
              <w:rPr>
                <w:szCs w:val="20"/>
              </w:rPr>
            </w:pPr>
            <w:r w:rsidRPr="00634EAF">
              <w:rPr>
                <w:b/>
                <w:bCs/>
                <w:szCs w:val="20"/>
              </w:rPr>
              <w:t>МДК 0</w:t>
            </w:r>
            <w:r>
              <w:rPr>
                <w:b/>
                <w:bCs/>
                <w:szCs w:val="20"/>
              </w:rPr>
              <w:t>4</w:t>
            </w:r>
            <w:r w:rsidRPr="00634EAF">
              <w:rPr>
                <w:b/>
                <w:bCs/>
                <w:szCs w:val="20"/>
              </w:rPr>
              <w:t>.01.Технология составления бухгалтерской отчетности</w:t>
            </w:r>
          </w:p>
        </w:tc>
        <w:tc>
          <w:tcPr>
            <w:tcW w:w="993" w:type="dxa"/>
            <w:shd w:val="clear" w:color="auto" w:fill="9BBB59" w:themeFill="accent3"/>
          </w:tcPr>
          <w:p w:rsidR="00694B71" w:rsidRPr="004902A8" w:rsidRDefault="004902A8" w:rsidP="000F0B63">
            <w:pPr>
              <w:jc w:val="center"/>
              <w:rPr>
                <w:b/>
                <w:sz w:val="20"/>
                <w:szCs w:val="20"/>
                <w:lang w:val="en-US"/>
              </w:rPr>
            </w:pPr>
            <w:r>
              <w:rPr>
                <w:b/>
                <w:sz w:val="20"/>
                <w:szCs w:val="20"/>
                <w:lang w:val="en-US"/>
              </w:rPr>
              <w:t>66</w:t>
            </w:r>
          </w:p>
        </w:tc>
        <w:tc>
          <w:tcPr>
            <w:tcW w:w="1134" w:type="dxa"/>
            <w:vMerge w:val="restart"/>
            <w:shd w:val="clear" w:color="auto" w:fill="C0C0C0"/>
            <w:vAlign w:val="center"/>
          </w:tcPr>
          <w:p w:rsidR="00694B71" w:rsidRPr="001B58EE" w:rsidRDefault="00694B71" w:rsidP="00694B71">
            <w:pPr>
              <w:jc w:val="center"/>
              <w:rPr>
                <w:sz w:val="20"/>
                <w:szCs w:val="20"/>
              </w:rPr>
            </w:pPr>
          </w:p>
          <w:p w:rsidR="00694B71" w:rsidRPr="001B58EE" w:rsidRDefault="00694B71" w:rsidP="00694B71">
            <w:pPr>
              <w:jc w:val="center"/>
              <w:rPr>
                <w:sz w:val="20"/>
                <w:szCs w:val="20"/>
              </w:rPr>
            </w:pPr>
            <w:r>
              <w:rPr>
                <w:sz w:val="20"/>
                <w:szCs w:val="20"/>
              </w:rPr>
              <w:t>2</w:t>
            </w:r>
          </w:p>
        </w:tc>
      </w:tr>
      <w:tr w:rsidR="00694B71" w:rsidRPr="004565D0" w:rsidTr="00B219C8">
        <w:tc>
          <w:tcPr>
            <w:tcW w:w="13008" w:type="dxa"/>
            <w:gridSpan w:val="3"/>
          </w:tcPr>
          <w:p w:rsidR="00694B71" w:rsidRPr="001B58EE" w:rsidRDefault="00694B71" w:rsidP="00FE544D">
            <w:pPr>
              <w:jc w:val="center"/>
              <w:rPr>
                <w:sz w:val="20"/>
                <w:szCs w:val="20"/>
              </w:rPr>
            </w:pPr>
            <w:r w:rsidRPr="001B58EE">
              <w:rPr>
                <w:b/>
                <w:bCs/>
                <w:sz w:val="20"/>
                <w:szCs w:val="20"/>
              </w:rPr>
              <w:t>Раздел ПМ 1</w:t>
            </w:r>
            <w:r w:rsidRPr="00574500">
              <w:rPr>
                <w:bCs/>
                <w:sz w:val="20"/>
                <w:szCs w:val="20"/>
              </w:rPr>
              <w:t>. Понятие и состав</w:t>
            </w:r>
            <w:r>
              <w:rPr>
                <w:bCs/>
                <w:sz w:val="20"/>
                <w:szCs w:val="20"/>
              </w:rPr>
              <w:t>ление</w:t>
            </w:r>
            <w:r w:rsidRPr="00574500">
              <w:rPr>
                <w:bCs/>
                <w:sz w:val="20"/>
                <w:szCs w:val="20"/>
              </w:rPr>
              <w:t xml:space="preserve"> бухгалтерской отчетности</w:t>
            </w:r>
          </w:p>
        </w:tc>
        <w:tc>
          <w:tcPr>
            <w:tcW w:w="993" w:type="dxa"/>
            <w:vAlign w:val="center"/>
          </w:tcPr>
          <w:p w:rsidR="004902A8" w:rsidRPr="004902A8" w:rsidRDefault="004902A8" w:rsidP="00B219C8">
            <w:pPr>
              <w:jc w:val="center"/>
              <w:rPr>
                <w:b/>
                <w:sz w:val="20"/>
                <w:szCs w:val="20"/>
                <w:lang w:val="en-US"/>
              </w:rPr>
            </w:pPr>
            <w:r>
              <w:rPr>
                <w:b/>
                <w:sz w:val="20"/>
                <w:szCs w:val="20"/>
                <w:lang w:val="en-US"/>
              </w:rPr>
              <w:t>5</w:t>
            </w:r>
            <w:r w:rsidR="00B219C8">
              <w:rPr>
                <w:b/>
                <w:sz w:val="20"/>
                <w:szCs w:val="20"/>
                <w:lang w:val="en-US"/>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173"/>
        </w:trPr>
        <w:tc>
          <w:tcPr>
            <w:tcW w:w="3168" w:type="dxa"/>
            <w:gridSpan w:val="2"/>
            <w:vMerge w:val="restart"/>
          </w:tcPr>
          <w:p w:rsidR="00694B71" w:rsidRPr="001842D8" w:rsidRDefault="00694B71" w:rsidP="00FE544D">
            <w:pPr>
              <w:rPr>
                <w:b/>
                <w:bCs/>
                <w:sz w:val="20"/>
                <w:szCs w:val="20"/>
              </w:rPr>
            </w:pPr>
            <w:r w:rsidRPr="001842D8">
              <w:rPr>
                <w:b/>
                <w:bCs/>
                <w:sz w:val="20"/>
                <w:szCs w:val="20"/>
              </w:rPr>
              <w:t xml:space="preserve">Тема 1.1. </w:t>
            </w:r>
            <w:r w:rsidRPr="001842D8">
              <w:rPr>
                <w:b/>
                <w:sz w:val="20"/>
                <w:szCs w:val="20"/>
              </w:rPr>
              <w:t>Гармонизация бухгалтерского учета и отчетности в глобальной экономике</w:t>
            </w:r>
          </w:p>
          <w:p w:rsidR="00694B71" w:rsidRPr="001B58EE" w:rsidRDefault="00694B71" w:rsidP="00FE544D">
            <w:pPr>
              <w:jc w:val="center"/>
              <w:rPr>
                <w:b/>
                <w:bCs/>
                <w:sz w:val="20"/>
                <w:szCs w:val="20"/>
              </w:rPr>
            </w:pPr>
          </w:p>
        </w:tc>
        <w:tc>
          <w:tcPr>
            <w:tcW w:w="9840" w:type="dxa"/>
            <w:shd w:val="clear" w:color="auto" w:fill="8DB3E2" w:themeFill="text2" w:themeFillTint="66"/>
          </w:tcPr>
          <w:p w:rsidR="00694B71" w:rsidRPr="00CE7D31" w:rsidRDefault="00694B71" w:rsidP="00A93FAB">
            <w:pPr>
              <w:rPr>
                <w:sz w:val="20"/>
                <w:szCs w:val="20"/>
              </w:rPr>
            </w:pPr>
            <w:r w:rsidRPr="004A23EB">
              <w:rPr>
                <w:b/>
                <w:sz w:val="20"/>
                <w:szCs w:val="20"/>
              </w:rPr>
              <w:t>Содержание</w:t>
            </w:r>
          </w:p>
        </w:tc>
        <w:tc>
          <w:tcPr>
            <w:tcW w:w="993" w:type="dxa"/>
            <w:shd w:val="clear" w:color="auto" w:fill="8DB3E2" w:themeFill="text2" w:themeFillTint="66"/>
          </w:tcPr>
          <w:p w:rsidR="00694B71" w:rsidRPr="00620D5B" w:rsidRDefault="00694B71" w:rsidP="00FE544D">
            <w:pPr>
              <w:jc w:val="center"/>
              <w:rPr>
                <w:b/>
                <w:sz w:val="20"/>
                <w:szCs w:val="20"/>
              </w:rPr>
            </w:pPr>
            <w:r>
              <w:rPr>
                <w:b/>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21"/>
        </w:trPr>
        <w:tc>
          <w:tcPr>
            <w:tcW w:w="3168" w:type="dxa"/>
            <w:gridSpan w:val="2"/>
            <w:vMerge/>
          </w:tcPr>
          <w:p w:rsidR="00694B71" w:rsidRPr="001B58EE" w:rsidRDefault="00694B71" w:rsidP="00FE544D">
            <w:pPr>
              <w:rPr>
                <w:b/>
                <w:bCs/>
                <w:sz w:val="20"/>
                <w:szCs w:val="20"/>
              </w:rPr>
            </w:pPr>
          </w:p>
        </w:tc>
        <w:tc>
          <w:tcPr>
            <w:tcW w:w="9840" w:type="dxa"/>
          </w:tcPr>
          <w:p w:rsidR="00694B71" w:rsidRPr="00216224" w:rsidRDefault="00694B71" w:rsidP="00A93FAB">
            <w:pPr>
              <w:rPr>
                <w:sz w:val="20"/>
                <w:szCs w:val="20"/>
              </w:rPr>
            </w:pPr>
            <w:r>
              <w:rPr>
                <w:sz w:val="20"/>
                <w:szCs w:val="20"/>
              </w:rPr>
              <w:t xml:space="preserve">1. Понятие МСФО. </w:t>
            </w:r>
          </w:p>
        </w:tc>
        <w:tc>
          <w:tcPr>
            <w:tcW w:w="993" w:type="dxa"/>
          </w:tcPr>
          <w:p w:rsidR="00694B71" w:rsidRDefault="00694B71" w:rsidP="00FE544D">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65"/>
        </w:trPr>
        <w:tc>
          <w:tcPr>
            <w:tcW w:w="3168" w:type="dxa"/>
            <w:gridSpan w:val="2"/>
            <w:vMerge/>
          </w:tcPr>
          <w:p w:rsidR="00694B71" w:rsidRPr="001B58EE" w:rsidRDefault="00694B71" w:rsidP="00FE544D">
            <w:pPr>
              <w:rPr>
                <w:b/>
                <w:bCs/>
                <w:sz w:val="20"/>
                <w:szCs w:val="20"/>
              </w:rPr>
            </w:pPr>
          </w:p>
        </w:tc>
        <w:tc>
          <w:tcPr>
            <w:tcW w:w="9840" w:type="dxa"/>
          </w:tcPr>
          <w:p w:rsidR="00694B71" w:rsidRDefault="00694B71" w:rsidP="00A93FAB">
            <w:pPr>
              <w:rPr>
                <w:sz w:val="20"/>
                <w:szCs w:val="20"/>
              </w:rPr>
            </w:pPr>
            <w:r>
              <w:rPr>
                <w:sz w:val="20"/>
                <w:szCs w:val="20"/>
              </w:rPr>
              <w:t xml:space="preserve">2. </w:t>
            </w:r>
            <w:r w:rsidRPr="00216224">
              <w:rPr>
                <w:sz w:val="20"/>
                <w:szCs w:val="20"/>
              </w:rPr>
              <w:t>Виды ограничений информационной совокупности в бухгалтерской отчетности.</w:t>
            </w:r>
          </w:p>
        </w:tc>
        <w:tc>
          <w:tcPr>
            <w:tcW w:w="993" w:type="dxa"/>
          </w:tcPr>
          <w:p w:rsidR="00694B71" w:rsidRDefault="00694B71" w:rsidP="00FE544D">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shd w:val="clear" w:color="auto" w:fill="E5B8B7" w:themeFill="accent2" w:themeFillTint="66"/>
          </w:tcPr>
          <w:p w:rsidR="00694B71" w:rsidRPr="001B58EE" w:rsidRDefault="00694B71" w:rsidP="00B746FF">
            <w:pPr>
              <w:rPr>
                <w:b/>
                <w:bCs/>
                <w:sz w:val="20"/>
                <w:szCs w:val="20"/>
              </w:rPr>
            </w:pPr>
            <w:r w:rsidRPr="001B58EE">
              <w:rPr>
                <w:b/>
                <w:bCs/>
                <w:sz w:val="20"/>
                <w:szCs w:val="20"/>
              </w:rPr>
              <w:t xml:space="preserve">Практические занятия </w:t>
            </w:r>
          </w:p>
        </w:tc>
        <w:tc>
          <w:tcPr>
            <w:tcW w:w="993" w:type="dxa"/>
            <w:shd w:val="clear" w:color="auto" w:fill="E5B8B7" w:themeFill="accent2" w:themeFillTint="66"/>
          </w:tcPr>
          <w:p w:rsidR="00694B71" w:rsidRPr="00620D5B" w:rsidRDefault="00694B71" w:rsidP="00FE544D">
            <w:pPr>
              <w:jc w:val="center"/>
              <w:rPr>
                <w:b/>
                <w:sz w:val="20"/>
                <w:szCs w:val="20"/>
              </w:rPr>
            </w:pPr>
            <w:r w:rsidRPr="00620D5B">
              <w:rPr>
                <w:b/>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18"/>
        </w:trPr>
        <w:tc>
          <w:tcPr>
            <w:tcW w:w="3168" w:type="dxa"/>
            <w:gridSpan w:val="2"/>
            <w:vMerge/>
          </w:tcPr>
          <w:p w:rsidR="00694B71" w:rsidRPr="001B58EE" w:rsidRDefault="00694B71" w:rsidP="00FE544D">
            <w:pPr>
              <w:jc w:val="center"/>
              <w:rPr>
                <w:b/>
                <w:bCs/>
                <w:sz w:val="20"/>
                <w:szCs w:val="20"/>
              </w:rPr>
            </w:pPr>
          </w:p>
        </w:tc>
        <w:tc>
          <w:tcPr>
            <w:tcW w:w="9840" w:type="dxa"/>
          </w:tcPr>
          <w:p w:rsidR="00694B71" w:rsidRPr="00B61FC6" w:rsidRDefault="00694B71" w:rsidP="00A93FAB">
            <w:pPr>
              <w:rPr>
                <w:bCs/>
                <w:sz w:val="20"/>
                <w:szCs w:val="20"/>
              </w:rPr>
            </w:pPr>
            <w:r>
              <w:rPr>
                <w:bCs/>
                <w:sz w:val="20"/>
                <w:szCs w:val="20"/>
              </w:rPr>
              <w:t>1.</w:t>
            </w:r>
            <w:r w:rsidRPr="00B61FC6">
              <w:rPr>
                <w:sz w:val="20"/>
                <w:szCs w:val="20"/>
              </w:rPr>
              <w:t>Внесение исправлений в бухгалтерскую отчетность</w:t>
            </w:r>
          </w:p>
        </w:tc>
        <w:tc>
          <w:tcPr>
            <w:tcW w:w="993" w:type="dxa"/>
          </w:tcPr>
          <w:p w:rsidR="00694B71" w:rsidRPr="001B58EE" w:rsidRDefault="00694B71" w:rsidP="00620D5B">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44"/>
        </w:trPr>
        <w:tc>
          <w:tcPr>
            <w:tcW w:w="3168" w:type="dxa"/>
            <w:gridSpan w:val="2"/>
            <w:vMerge w:val="restart"/>
          </w:tcPr>
          <w:p w:rsidR="00694B71" w:rsidRPr="001842D8" w:rsidRDefault="00694B71" w:rsidP="00105D4A">
            <w:pPr>
              <w:rPr>
                <w:b/>
                <w:bCs/>
                <w:sz w:val="20"/>
                <w:szCs w:val="20"/>
              </w:rPr>
            </w:pPr>
            <w:r w:rsidRPr="001842D8">
              <w:rPr>
                <w:b/>
                <w:bCs/>
                <w:sz w:val="20"/>
                <w:szCs w:val="20"/>
              </w:rPr>
              <w:t>Тема 1.2.</w:t>
            </w:r>
            <w:r w:rsidRPr="001842D8">
              <w:rPr>
                <w:b/>
                <w:sz w:val="20"/>
                <w:szCs w:val="20"/>
              </w:rPr>
              <w:t>Содержание бухгалтерской отчётности</w:t>
            </w:r>
          </w:p>
        </w:tc>
        <w:tc>
          <w:tcPr>
            <w:tcW w:w="9840" w:type="dxa"/>
            <w:shd w:val="clear" w:color="auto" w:fill="8DB3E2" w:themeFill="text2" w:themeFillTint="66"/>
          </w:tcPr>
          <w:p w:rsidR="00694B71" w:rsidRPr="001B58EE" w:rsidRDefault="00694B71" w:rsidP="004A23EB">
            <w:pPr>
              <w:rPr>
                <w:sz w:val="20"/>
                <w:szCs w:val="20"/>
              </w:rPr>
            </w:pPr>
            <w:r w:rsidRPr="004A23EB">
              <w:rPr>
                <w:b/>
                <w:sz w:val="20"/>
                <w:szCs w:val="20"/>
              </w:rPr>
              <w:t>Содержание</w:t>
            </w:r>
          </w:p>
        </w:tc>
        <w:tc>
          <w:tcPr>
            <w:tcW w:w="993" w:type="dxa"/>
            <w:shd w:val="clear" w:color="auto" w:fill="8DB3E2" w:themeFill="text2" w:themeFillTint="66"/>
          </w:tcPr>
          <w:p w:rsidR="00694B71" w:rsidRPr="004902A8" w:rsidRDefault="004902A8" w:rsidP="00FE544D">
            <w:pPr>
              <w:jc w:val="center"/>
              <w:rPr>
                <w:b/>
                <w:sz w:val="20"/>
                <w:szCs w:val="20"/>
                <w:lang w:val="en-US"/>
              </w:rPr>
            </w:pPr>
            <w:r>
              <w:rPr>
                <w:b/>
                <w:sz w:val="20"/>
                <w:szCs w:val="20"/>
                <w:lang w:val="en-US"/>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07"/>
        </w:trPr>
        <w:tc>
          <w:tcPr>
            <w:tcW w:w="3168" w:type="dxa"/>
            <w:gridSpan w:val="2"/>
            <w:vMerge/>
          </w:tcPr>
          <w:p w:rsidR="00694B71" w:rsidRPr="001B58EE" w:rsidRDefault="00694B71" w:rsidP="00FE544D">
            <w:pPr>
              <w:jc w:val="center"/>
              <w:rPr>
                <w:b/>
                <w:bCs/>
                <w:sz w:val="20"/>
                <w:szCs w:val="20"/>
              </w:rPr>
            </w:pPr>
          </w:p>
        </w:tc>
        <w:tc>
          <w:tcPr>
            <w:tcW w:w="9840" w:type="dxa"/>
          </w:tcPr>
          <w:p w:rsidR="00694B71" w:rsidRPr="00CE2DE1" w:rsidRDefault="00694B71" w:rsidP="00A93FAB">
            <w:pPr>
              <w:jc w:val="both"/>
              <w:rPr>
                <w:sz w:val="20"/>
                <w:szCs w:val="20"/>
              </w:rPr>
            </w:pPr>
            <w:r>
              <w:rPr>
                <w:sz w:val="20"/>
                <w:szCs w:val="20"/>
              </w:rPr>
              <w:t>1.</w:t>
            </w:r>
            <w:r w:rsidRPr="00105D4A">
              <w:rPr>
                <w:sz w:val="20"/>
                <w:szCs w:val="20"/>
              </w:rPr>
              <w:t>Состав годовой бухгалтерской отчетности</w:t>
            </w:r>
          </w:p>
        </w:tc>
        <w:tc>
          <w:tcPr>
            <w:tcW w:w="993" w:type="dxa"/>
          </w:tcPr>
          <w:p w:rsidR="00694B71"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29"/>
        </w:trPr>
        <w:tc>
          <w:tcPr>
            <w:tcW w:w="3168" w:type="dxa"/>
            <w:gridSpan w:val="2"/>
            <w:vMerge/>
          </w:tcPr>
          <w:p w:rsidR="00694B71" w:rsidRPr="001B58EE" w:rsidRDefault="00694B71" w:rsidP="00FE544D">
            <w:pPr>
              <w:jc w:val="center"/>
              <w:rPr>
                <w:b/>
                <w:bCs/>
                <w:sz w:val="20"/>
                <w:szCs w:val="20"/>
              </w:rPr>
            </w:pPr>
          </w:p>
        </w:tc>
        <w:tc>
          <w:tcPr>
            <w:tcW w:w="9840" w:type="dxa"/>
          </w:tcPr>
          <w:p w:rsidR="00694B71" w:rsidRDefault="00694B71" w:rsidP="00A93FAB">
            <w:pPr>
              <w:jc w:val="both"/>
              <w:rPr>
                <w:sz w:val="20"/>
                <w:szCs w:val="20"/>
              </w:rPr>
            </w:pPr>
            <w:r w:rsidRPr="00105D4A">
              <w:rPr>
                <w:sz w:val="20"/>
                <w:szCs w:val="20"/>
              </w:rPr>
              <w:t>2.Требования к информации, формируемой в бухгалтерской отчетности</w:t>
            </w:r>
          </w:p>
        </w:tc>
        <w:tc>
          <w:tcPr>
            <w:tcW w:w="993" w:type="dxa"/>
          </w:tcPr>
          <w:p w:rsidR="00694B71"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33"/>
        </w:trPr>
        <w:tc>
          <w:tcPr>
            <w:tcW w:w="3168" w:type="dxa"/>
            <w:gridSpan w:val="2"/>
            <w:vMerge/>
          </w:tcPr>
          <w:p w:rsidR="00694B71" w:rsidRPr="001B58EE" w:rsidRDefault="00694B71" w:rsidP="00FE544D">
            <w:pPr>
              <w:jc w:val="center"/>
              <w:rPr>
                <w:b/>
                <w:bCs/>
                <w:sz w:val="20"/>
                <w:szCs w:val="20"/>
              </w:rPr>
            </w:pPr>
          </w:p>
        </w:tc>
        <w:tc>
          <w:tcPr>
            <w:tcW w:w="9840" w:type="dxa"/>
            <w:shd w:val="clear" w:color="auto" w:fill="E5B8B7" w:themeFill="accent2" w:themeFillTint="66"/>
          </w:tcPr>
          <w:p w:rsidR="00694B71" w:rsidRPr="00634EAF" w:rsidRDefault="00694B71" w:rsidP="00B746FF">
            <w:pPr>
              <w:rPr>
                <w:b/>
                <w:bCs/>
                <w:sz w:val="20"/>
                <w:szCs w:val="20"/>
              </w:rPr>
            </w:pPr>
            <w:r w:rsidRPr="001B58EE">
              <w:rPr>
                <w:b/>
                <w:bCs/>
                <w:sz w:val="20"/>
                <w:szCs w:val="20"/>
              </w:rPr>
              <w:t xml:space="preserve">Практические занятия </w:t>
            </w:r>
          </w:p>
        </w:tc>
        <w:tc>
          <w:tcPr>
            <w:tcW w:w="993" w:type="dxa"/>
            <w:shd w:val="clear" w:color="auto" w:fill="E5B8B7" w:themeFill="accent2" w:themeFillTint="66"/>
          </w:tcPr>
          <w:p w:rsidR="00694B71" w:rsidRPr="00620D5B" w:rsidRDefault="00694B71" w:rsidP="00FE544D">
            <w:pPr>
              <w:jc w:val="center"/>
              <w:rPr>
                <w:b/>
                <w:sz w:val="20"/>
                <w:szCs w:val="20"/>
              </w:rPr>
            </w:pPr>
            <w:r>
              <w:rPr>
                <w:b/>
                <w:sz w:val="20"/>
                <w:szCs w:val="20"/>
              </w:rPr>
              <w:t>6</w:t>
            </w:r>
          </w:p>
        </w:tc>
        <w:tc>
          <w:tcPr>
            <w:tcW w:w="1134" w:type="dxa"/>
            <w:vMerge/>
            <w:shd w:val="clear" w:color="auto" w:fill="C0C0C0"/>
          </w:tcPr>
          <w:p w:rsidR="00694B71" w:rsidRPr="001B58EE" w:rsidRDefault="00694B71" w:rsidP="00574500">
            <w:pPr>
              <w:jc w:val="center"/>
              <w:rPr>
                <w:sz w:val="20"/>
                <w:szCs w:val="20"/>
              </w:rPr>
            </w:pPr>
          </w:p>
        </w:tc>
      </w:tr>
      <w:tr w:rsidR="00694B71" w:rsidRPr="004565D0" w:rsidTr="00B219C8">
        <w:trPr>
          <w:trHeight w:val="232"/>
        </w:trPr>
        <w:tc>
          <w:tcPr>
            <w:tcW w:w="3168" w:type="dxa"/>
            <w:gridSpan w:val="2"/>
            <w:vMerge/>
          </w:tcPr>
          <w:p w:rsidR="00694B71" w:rsidRPr="001B58EE" w:rsidRDefault="00694B71" w:rsidP="00FE544D">
            <w:pPr>
              <w:jc w:val="center"/>
              <w:rPr>
                <w:b/>
                <w:bCs/>
                <w:sz w:val="20"/>
                <w:szCs w:val="20"/>
              </w:rPr>
            </w:pPr>
          </w:p>
        </w:tc>
        <w:tc>
          <w:tcPr>
            <w:tcW w:w="9840" w:type="dxa"/>
            <w:shd w:val="clear" w:color="auto" w:fill="auto"/>
          </w:tcPr>
          <w:p w:rsidR="00694B71" w:rsidRPr="00B61FC6" w:rsidRDefault="00694B71" w:rsidP="00993FE9">
            <w:pPr>
              <w:rPr>
                <w:b/>
                <w:bCs/>
                <w:sz w:val="20"/>
                <w:szCs w:val="20"/>
              </w:rPr>
            </w:pPr>
            <w:r w:rsidRPr="00B41D8F">
              <w:rPr>
                <w:bCs/>
                <w:sz w:val="20"/>
                <w:szCs w:val="20"/>
              </w:rPr>
              <w:t>1</w:t>
            </w:r>
            <w:r>
              <w:rPr>
                <w:b/>
                <w:bCs/>
                <w:sz w:val="20"/>
                <w:szCs w:val="20"/>
              </w:rPr>
              <w:t>.</w:t>
            </w:r>
            <w:r w:rsidRPr="00620D5B">
              <w:rPr>
                <w:sz w:val="20"/>
                <w:szCs w:val="20"/>
              </w:rPr>
              <w:t>Отражение нарастающим итогом на счетах бухгалтерского учета имущественного положения предприятия.</w:t>
            </w:r>
          </w:p>
        </w:tc>
        <w:tc>
          <w:tcPr>
            <w:tcW w:w="993" w:type="dxa"/>
            <w:shd w:val="clear" w:color="auto" w:fill="FFFFFF" w:themeFill="background1"/>
          </w:tcPr>
          <w:p w:rsidR="00694B71" w:rsidRDefault="00694B71" w:rsidP="00620D5B">
            <w:pPr>
              <w:jc w:val="center"/>
              <w:rPr>
                <w:sz w:val="20"/>
                <w:szCs w:val="20"/>
              </w:rPr>
            </w:pPr>
            <w:r>
              <w:rPr>
                <w:sz w:val="20"/>
                <w:szCs w:val="20"/>
              </w:rPr>
              <w:t>2</w:t>
            </w:r>
          </w:p>
        </w:tc>
        <w:tc>
          <w:tcPr>
            <w:tcW w:w="1134" w:type="dxa"/>
            <w:vMerge/>
            <w:shd w:val="clear" w:color="auto" w:fill="C0C0C0"/>
          </w:tcPr>
          <w:p w:rsidR="00694B71" w:rsidRPr="001B58EE" w:rsidRDefault="00694B71" w:rsidP="00574500">
            <w:pPr>
              <w:jc w:val="center"/>
              <w:rPr>
                <w:sz w:val="20"/>
                <w:szCs w:val="20"/>
              </w:rPr>
            </w:pPr>
          </w:p>
        </w:tc>
      </w:tr>
      <w:tr w:rsidR="00694B71" w:rsidRPr="004565D0" w:rsidTr="00B219C8">
        <w:trPr>
          <w:trHeight w:val="232"/>
        </w:trPr>
        <w:tc>
          <w:tcPr>
            <w:tcW w:w="3168" w:type="dxa"/>
            <w:gridSpan w:val="2"/>
            <w:vMerge/>
          </w:tcPr>
          <w:p w:rsidR="00694B71" w:rsidRPr="001B58EE" w:rsidRDefault="00694B71" w:rsidP="00FE544D">
            <w:pPr>
              <w:jc w:val="center"/>
              <w:rPr>
                <w:b/>
                <w:bCs/>
                <w:sz w:val="20"/>
                <w:szCs w:val="20"/>
              </w:rPr>
            </w:pPr>
          </w:p>
        </w:tc>
        <w:tc>
          <w:tcPr>
            <w:tcW w:w="9840" w:type="dxa"/>
            <w:shd w:val="clear" w:color="auto" w:fill="auto"/>
          </w:tcPr>
          <w:p w:rsidR="00694B71" w:rsidRPr="00620D5B" w:rsidRDefault="00694B71" w:rsidP="008E2CCF">
            <w:pPr>
              <w:rPr>
                <w:bCs/>
                <w:sz w:val="20"/>
                <w:szCs w:val="20"/>
              </w:rPr>
            </w:pPr>
            <w:r w:rsidRPr="00620D5B">
              <w:rPr>
                <w:bCs/>
                <w:sz w:val="20"/>
                <w:szCs w:val="20"/>
              </w:rPr>
              <w:t xml:space="preserve">2. </w:t>
            </w:r>
            <w:r w:rsidRPr="00620D5B">
              <w:rPr>
                <w:sz w:val="20"/>
                <w:szCs w:val="20"/>
              </w:rPr>
              <w:t>Составление оборотно-сальдовой ведомости</w:t>
            </w:r>
            <w:r>
              <w:rPr>
                <w:sz w:val="20"/>
                <w:szCs w:val="20"/>
              </w:rPr>
              <w:t xml:space="preserve">. </w:t>
            </w:r>
            <w:r w:rsidRPr="00620D5B">
              <w:rPr>
                <w:sz w:val="20"/>
                <w:szCs w:val="20"/>
              </w:rPr>
              <w:t>Закрытие учётных бухгалтерских регистров</w:t>
            </w:r>
          </w:p>
        </w:tc>
        <w:tc>
          <w:tcPr>
            <w:tcW w:w="993" w:type="dxa"/>
            <w:shd w:val="clear" w:color="auto" w:fill="FFFFFF" w:themeFill="background1"/>
          </w:tcPr>
          <w:p w:rsidR="00694B71" w:rsidRDefault="00694B71" w:rsidP="00620D5B">
            <w:pPr>
              <w:jc w:val="center"/>
              <w:rPr>
                <w:sz w:val="20"/>
                <w:szCs w:val="20"/>
              </w:rPr>
            </w:pPr>
            <w:r>
              <w:rPr>
                <w:sz w:val="20"/>
                <w:szCs w:val="20"/>
              </w:rPr>
              <w:t>2</w:t>
            </w:r>
          </w:p>
        </w:tc>
        <w:tc>
          <w:tcPr>
            <w:tcW w:w="1134" w:type="dxa"/>
            <w:vMerge/>
            <w:shd w:val="clear" w:color="auto" w:fill="C0C0C0"/>
          </w:tcPr>
          <w:p w:rsidR="00694B71" w:rsidRPr="001B58EE" w:rsidRDefault="00694B71" w:rsidP="00574500">
            <w:pPr>
              <w:jc w:val="center"/>
              <w:rPr>
                <w:sz w:val="20"/>
                <w:szCs w:val="20"/>
              </w:rPr>
            </w:pPr>
          </w:p>
        </w:tc>
      </w:tr>
      <w:tr w:rsidR="00694B71" w:rsidRPr="004565D0" w:rsidTr="00B219C8">
        <w:trPr>
          <w:trHeight w:val="232"/>
        </w:trPr>
        <w:tc>
          <w:tcPr>
            <w:tcW w:w="3168" w:type="dxa"/>
            <w:gridSpan w:val="2"/>
            <w:vMerge/>
          </w:tcPr>
          <w:p w:rsidR="00694B71" w:rsidRPr="001B58EE" w:rsidRDefault="00694B71" w:rsidP="00FE544D">
            <w:pPr>
              <w:jc w:val="center"/>
              <w:rPr>
                <w:b/>
                <w:bCs/>
                <w:sz w:val="20"/>
                <w:szCs w:val="20"/>
              </w:rPr>
            </w:pPr>
          </w:p>
        </w:tc>
        <w:tc>
          <w:tcPr>
            <w:tcW w:w="9840" w:type="dxa"/>
            <w:shd w:val="clear" w:color="auto" w:fill="auto"/>
          </w:tcPr>
          <w:p w:rsidR="00694B71" w:rsidRPr="00620D5B" w:rsidRDefault="00694B71" w:rsidP="00620D5B">
            <w:pPr>
              <w:rPr>
                <w:bCs/>
                <w:sz w:val="20"/>
                <w:szCs w:val="20"/>
              </w:rPr>
            </w:pPr>
            <w:r>
              <w:rPr>
                <w:bCs/>
                <w:sz w:val="20"/>
                <w:szCs w:val="20"/>
              </w:rPr>
              <w:t xml:space="preserve">3. </w:t>
            </w:r>
            <w:r w:rsidRPr="00620D5B">
              <w:rPr>
                <w:sz w:val="20"/>
                <w:szCs w:val="20"/>
              </w:rPr>
              <w:t>Составление Главной книги.</w:t>
            </w:r>
          </w:p>
        </w:tc>
        <w:tc>
          <w:tcPr>
            <w:tcW w:w="993" w:type="dxa"/>
            <w:shd w:val="clear" w:color="auto" w:fill="FFFFFF" w:themeFill="background1"/>
          </w:tcPr>
          <w:p w:rsidR="00694B71" w:rsidRDefault="00694B71" w:rsidP="00620D5B">
            <w:pPr>
              <w:jc w:val="center"/>
              <w:rPr>
                <w:sz w:val="20"/>
                <w:szCs w:val="20"/>
              </w:rPr>
            </w:pPr>
            <w:r>
              <w:rPr>
                <w:sz w:val="20"/>
                <w:szCs w:val="20"/>
              </w:rPr>
              <w:t>2</w:t>
            </w:r>
          </w:p>
        </w:tc>
        <w:tc>
          <w:tcPr>
            <w:tcW w:w="1134" w:type="dxa"/>
            <w:vMerge/>
            <w:shd w:val="clear" w:color="auto" w:fill="C0C0C0"/>
          </w:tcPr>
          <w:p w:rsidR="00694B71" w:rsidRPr="001B58EE" w:rsidRDefault="00694B71" w:rsidP="00574500">
            <w:pPr>
              <w:jc w:val="center"/>
              <w:rPr>
                <w:sz w:val="20"/>
                <w:szCs w:val="20"/>
              </w:rPr>
            </w:pPr>
          </w:p>
        </w:tc>
      </w:tr>
      <w:tr w:rsidR="00694B71" w:rsidRPr="004565D0" w:rsidTr="00B219C8">
        <w:trPr>
          <w:trHeight w:val="215"/>
        </w:trPr>
        <w:tc>
          <w:tcPr>
            <w:tcW w:w="3168" w:type="dxa"/>
            <w:gridSpan w:val="2"/>
            <w:vMerge w:val="restart"/>
          </w:tcPr>
          <w:p w:rsidR="00694B71" w:rsidRPr="001842D8" w:rsidRDefault="00694B71" w:rsidP="00FE544D">
            <w:pPr>
              <w:rPr>
                <w:b/>
                <w:bCs/>
                <w:sz w:val="20"/>
                <w:szCs w:val="20"/>
              </w:rPr>
            </w:pPr>
            <w:r w:rsidRPr="001842D8">
              <w:rPr>
                <w:b/>
                <w:bCs/>
                <w:sz w:val="20"/>
                <w:szCs w:val="20"/>
              </w:rPr>
              <w:t xml:space="preserve">Тема 1.3 </w:t>
            </w:r>
            <w:r w:rsidRPr="001842D8">
              <w:rPr>
                <w:b/>
                <w:sz w:val="20"/>
                <w:szCs w:val="20"/>
              </w:rPr>
              <w:t>Порядок составления бухгалтерских отчетов</w:t>
            </w:r>
          </w:p>
        </w:tc>
        <w:tc>
          <w:tcPr>
            <w:tcW w:w="9840" w:type="dxa"/>
            <w:shd w:val="clear" w:color="auto" w:fill="8DB3E2" w:themeFill="text2" w:themeFillTint="66"/>
          </w:tcPr>
          <w:p w:rsidR="00694B71" w:rsidRPr="00B61FC6" w:rsidRDefault="00694B71" w:rsidP="004A23EB">
            <w:pPr>
              <w:rPr>
                <w:color w:val="8DB3E2" w:themeColor="text2" w:themeTint="66"/>
                <w:sz w:val="20"/>
                <w:szCs w:val="20"/>
              </w:rPr>
            </w:pPr>
            <w:r w:rsidRPr="004A23EB">
              <w:rPr>
                <w:b/>
                <w:sz w:val="20"/>
                <w:szCs w:val="20"/>
              </w:rPr>
              <w:t>Содержание</w:t>
            </w:r>
          </w:p>
        </w:tc>
        <w:tc>
          <w:tcPr>
            <w:tcW w:w="993" w:type="dxa"/>
            <w:shd w:val="clear" w:color="auto" w:fill="8DB3E2" w:themeFill="text2" w:themeFillTint="66"/>
          </w:tcPr>
          <w:p w:rsidR="00694B71" w:rsidRPr="00620D5B" w:rsidRDefault="00694B71" w:rsidP="00B645E9">
            <w:pPr>
              <w:jc w:val="center"/>
              <w:rPr>
                <w:b/>
                <w:sz w:val="20"/>
                <w:szCs w:val="20"/>
              </w:rPr>
            </w:pPr>
            <w:r w:rsidRPr="00620D5B">
              <w:rPr>
                <w:b/>
                <w:sz w:val="20"/>
                <w:szCs w:val="20"/>
              </w:rPr>
              <w:t>1</w:t>
            </w:r>
            <w:r>
              <w:rPr>
                <w:b/>
                <w:sz w:val="20"/>
                <w:szCs w:val="20"/>
              </w:rPr>
              <w:t>8</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16"/>
        </w:trPr>
        <w:tc>
          <w:tcPr>
            <w:tcW w:w="3168" w:type="dxa"/>
            <w:gridSpan w:val="2"/>
            <w:vMerge/>
          </w:tcPr>
          <w:p w:rsidR="00694B71" w:rsidRPr="001B58EE" w:rsidRDefault="00694B71" w:rsidP="00FE544D">
            <w:pPr>
              <w:rPr>
                <w:b/>
                <w:bCs/>
                <w:sz w:val="20"/>
                <w:szCs w:val="20"/>
              </w:rPr>
            </w:pPr>
          </w:p>
        </w:tc>
        <w:tc>
          <w:tcPr>
            <w:tcW w:w="9840" w:type="dxa"/>
          </w:tcPr>
          <w:p w:rsidR="00694B71" w:rsidRPr="00105D4A" w:rsidRDefault="00694B71" w:rsidP="00A93FAB">
            <w:pPr>
              <w:shd w:val="clear" w:color="auto" w:fill="FFFFFF"/>
              <w:jc w:val="both"/>
              <w:rPr>
                <w:sz w:val="20"/>
                <w:szCs w:val="20"/>
              </w:rPr>
            </w:pPr>
            <w:r>
              <w:rPr>
                <w:sz w:val="20"/>
                <w:szCs w:val="20"/>
              </w:rPr>
              <w:t>1.</w:t>
            </w:r>
            <w:r w:rsidRPr="00105D4A">
              <w:rPr>
                <w:sz w:val="20"/>
                <w:szCs w:val="20"/>
              </w:rPr>
              <w:t>Бухгалтерский баланс (форма № 1)</w:t>
            </w:r>
          </w:p>
        </w:tc>
        <w:tc>
          <w:tcPr>
            <w:tcW w:w="993" w:type="dxa"/>
          </w:tcPr>
          <w:p w:rsidR="00694B71" w:rsidRDefault="00694B71" w:rsidP="00FE544D">
            <w:pPr>
              <w:jc w:val="center"/>
              <w:rPr>
                <w:sz w:val="20"/>
                <w:szCs w:val="20"/>
              </w:rPr>
            </w:pPr>
            <w:r>
              <w:rPr>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04"/>
        </w:trPr>
        <w:tc>
          <w:tcPr>
            <w:tcW w:w="3168" w:type="dxa"/>
            <w:gridSpan w:val="2"/>
            <w:vMerge/>
          </w:tcPr>
          <w:p w:rsidR="00694B71" w:rsidRPr="001B58EE" w:rsidRDefault="00694B71" w:rsidP="00FE544D">
            <w:pPr>
              <w:rPr>
                <w:b/>
                <w:bCs/>
                <w:sz w:val="20"/>
                <w:szCs w:val="20"/>
              </w:rPr>
            </w:pPr>
          </w:p>
        </w:tc>
        <w:tc>
          <w:tcPr>
            <w:tcW w:w="9840" w:type="dxa"/>
          </w:tcPr>
          <w:p w:rsidR="00694B71" w:rsidRDefault="00694B71" w:rsidP="00CE7D31">
            <w:pPr>
              <w:shd w:val="clear" w:color="auto" w:fill="FFFFFF"/>
              <w:jc w:val="both"/>
              <w:rPr>
                <w:sz w:val="20"/>
                <w:szCs w:val="20"/>
              </w:rPr>
            </w:pPr>
            <w:r>
              <w:rPr>
                <w:sz w:val="20"/>
                <w:szCs w:val="20"/>
              </w:rPr>
              <w:t>2.</w:t>
            </w:r>
            <w:r w:rsidRPr="00105D4A">
              <w:rPr>
                <w:sz w:val="20"/>
                <w:szCs w:val="20"/>
              </w:rPr>
              <w:t>Отчет о финансовых результатах (форма № 2)</w:t>
            </w:r>
          </w:p>
        </w:tc>
        <w:tc>
          <w:tcPr>
            <w:tcW w:w="993" w:type="dxa"/>
          </w:tcPr>
          <w:p w:rsidR="00694B71" w:rsidRDefault="00694B71" w:rsidP="00FE544D">
            <w:pPr>
              <w:jc w:val="center"/>
              <w:rPr>
                <w:sz w:val="20"/>
                <w:szCs w:val="20"/>
              </w:rPr>
            </w:pPr>
            <w:r>
              <w:rPr>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34"/>
        </w:trPr>
        <w:tc>
          <w:tcPr>
            <w:tcW w:w="3168" w:type="dxa"/>
            <w:gridSpan w:val="2"/>
            <w:vMerge/>
          </w:tcPr>
          <w:p w:rsidR="00694B71" w:rsidRPr="001B58EE" w:rsidRDefault="00694B71" w:rsidP="00FE544D">
            <w:pPr>
              <w:rPr>
                <w:b/>
                <w:bCs/>
                <w:sz w:val="20"/>
                <w:szCs w:val="20"/>
              </w:rPr>
            </w:pPr>
          </w:p>
        </w:tc>
        <w:tc>
          <w:tcPr>
            <w:tcW w:w="9840" w:type="dxa"/>
          </w:tcPr>
          <w:p w:rsidR="00694B71" w:rsidRDefault="00694B71" w:rsidP="00CE7D31">
            <w:pPr>
              <w:shd w:val="clear" w:color="auto" w:fill="FFFFFF"/>
              <w:jc w:val="both"/>
              <w:rPr>
                <w:sz w:val="20"/>
                <w:szCs w:val="20"/>
              </w:rPr>
            </w:pPr>
            <w:r>
              <w:rPr>
                <w:sz w:val="20"/>
                <w:szCs w:val="20"/>
              </w:rPr>
              <w:t>3.</w:t>
            </w:r>
            <w:r w:rsidRPr="00105D4A">
              <w:rPr>
                <w:sz w:val="20"/>
                <w:szCs w:val="20"/>
              </w:rPr>
              <w:t>Отчет об изменениях капитала (форма № 3)</w:t>
            </w:r>
          </w:p>
        </w:tc>
        <w:tc>
          <w:tcPr>
            <w:tcW w:w="993" w:type="dxa"/>
          </w:tcPr>
          <w:p w:rsidR="00694B71" w:rsidRDefault="00694B71" w:rsidP="00FE544D">
            <w:pPr>
              <w:jc w:val="center"/>
              <w:rPr>
                <w:sz w:val="20"/>
                <w:szCs w:val="20"/>
              </w:rPr>
            </w:pPr>
            <w:r>
              <w:rPr>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18"/>
        </w:trPr>
        <w:tc>
          <w:tcPr>
            <w:tcW w:w="3168" w:type="dxa"/>
            <w:gridSpan w:val="2"/>
            <w:vMerge/>
          </w:tcPr>
          <w:p w:rsidR="00694B71" w:rsidRPr="001B58EE" w:rsidRDefault="00694B71" w:rsidP="00FE544D">
            <w:pPr>
              <w:rPr>
                <w:b/>
                <w:bCs/>
                <w:sz w:val="20"/>
                <w:szCs w:val="20"/>
              </w:rPr>
            </w:pPr>
          </w:p>
        </w:tc>
        <w:tc>
          <w:tcPr>
            <w:tcW w:w="9840" w:type="dxa"/>
          </w:tcPr>
          <w:p w:rsidR="00694B71" w:rsidRDefault="00694B71" w:rsidP="00CE7D31">
            <w:pPr>
              <w:shd w:val="clear" w:color="auto" w:fill="FFFFFF"/>
              <w:jc w:val="both"/>
              <w:rPr>
                <w:sz w:val="20"/>
                <w:szCs w:val="20"/>
              </w:rPr>
            </w:pPr>
            <w:r>
              <w:rPr>
                <w:sz w:val="20"/>
                <w:szCs w:val="20"/>
              </w:rPr>
              <w:t xml:space="preserve">4. </w:t>
            </w:r>
            <w:r w:rsidRPr="00105D4A">
              <w:rPr>
                <w:sz w:val="20"/>
                <w:szCs w:val="20"/>
              </w:rPr>
              <w:t>Отчет о движении денежных средств (форма № 4)</w:t>
            </w:r>
          </w:p>
        </w:tc>
        <w:tc>
          <w:tcPr>
            <w:tcW w:w="993" w:type="dxa"/>
          </w:tcPr>
          <w:p w:rsidR="00694B71" w:rsidRDefault="00694B71" w:rsidP="00FE544D">
            <w:pPr>
              <w:jc w:val="center"/>
              <w:rPr>
                <w:sz w:val="20"/>
                <w:szCs w:val="20"/>
              </w:rPr>
            </w:pPr>
            <w:r>
              <w:rPr>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18"/>
        </w:trPr>
        <w:tc>
          <w:tcPr>
            <w:tcW w:w="3168" w:type="dxa"/>
            <w:gridSpan w:val="2"/>
            <w:vMerge/>
          </w:tcPr>
          <w:p w:rsidR="00694B71" w:rsidRPr="001B58EE" w:rsidRDefault="00694B71" w:rsidP="00FE544D">
            <w:pPr>
              <w:rPr>
                <w:b/>
                <w:bCs/>
                <w:sz w:val="20"/>
                <w:szCs w:val="20"/>
              </w:rPr>
            </w:pPr>
          </w:p>
        </w:tc>
        <w:tc>
          <w:tcPr>
            <w:tcW w:w="9840" w:type="dxa"/>
          </w:tcPr>
          <w:p w:rsidR="00694B71" w:rsidRDefault="00694B71" w:rsidP="00CE7D31">
            <w:pPr>
              <w:shd w:val="clear" w:color="auto" w:fill="FFFFFF"/>
              <w:jc w:val="both"/>
              <w:rPr>
                <w:sz w:val="20"/>
                <w:szCs w:val="20"/>
              </w:rPr>
            </w:pPr>
            <w:r>
              <w:rPr>
                <w:sz w:val="20"/>
                <w:szCs w:val="20"/>
              </w:rPr>
              <w:t>5. Пояснения к бухгалтерскому балансу</w:t>
            </w:r>
          </w:p>
        </w:tc>
        <w:tc>
          <w:tcPr>
            <w:tcW w:w="993" w:type="dxa"/>
          </w:tcPr>
          <w:p w:rsidR="00694B71" w:rsidRDefault="00694B71" w:rsidP="00FE544D">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shd w:val="clear" w:color="auto" w:fill="E5B8B7" w:themeFill="accent2" w:themeFillTint="66"/>
          </w:tcPr>
          <w:p w:rsidR="00694B71" w:rsidRPr="001B58EE" w:rsidRDefault="00694B71" w:rsidP="00B746FF">
            <w:pPr>
              <w:rPr>
                <w:b/>
                <w:bCs/>
                <w:sz w:val="20"/>
                <w:szCs w:val="20"/>
              </w:rPr>
            </w:pPr>
            <w:r w:rsidRPr="001B58EE">
              <w:rPr>
                <w:b/>
                <w:bCs/>
                <w:sz w:val="20"/>
                <w:szCs w:val="20"/>
              </w:rPr>
              <w:t xml:space="preserve">Практические занятия </w:t>
            </w:r>
          </w:p>
        </w:tc>
        <w:tc>
          <w:tcPr>
            <w:tcW w:w="993" w:type="dxa"/>
            <w:shd w:val="clear" w:color="auto" w:fill="E5B8B7" w:themeFill="accent2" w:themeFillTint="66"/>
          </w:tcPr>
          <w:p w:rsidR="00694B71" w:rsidRPr="001842D8" w:rsidRDefault="00694B71" w:rsidP="00FE544D">
            <w:pPr>
              <w:jc w:val="center"/>
              <w:rPr>
                <w:b/>
                <w:sz w:val="20"/>
                <w:szCs w:val="20"/>
              </w:rPr>
            </w:pPr>
            <w:r w:rsidRPr="001842D8">
              <w:rPr>
                <w:b/>
                <w:sz w:val="20"/>
                <w:szCs w:val="20"/>
              </w:rPr>
              <w:t>12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Pr="00620D5B" w:rsidRDefault="00694B71" w:rsidP="00FE544D">
            <w:pPr>
              <w:rPr>
                <w:bCs/>
                <w:sz w:val="20"/>
                <w:szCs w:val="20"/>
              </w:rPr>
            </w:pPr>
            <w:r w:rsidRPr="00620D5B">
              <w:rPr>
                <w:bCs/>
                <w:sz w:val="20"/>
                <w:szCs w:val="20"/>
              </w:rPr>
              <w:t xml:space="preserve">1. </w:t>
            </w:r>
            <w:r w:rsidRPr="00620D5B">
              <w:rPr>
                <w:sz w:val="20"/>
                <w:szCs w:val="20"/>
              </w:rPr>
              <w:t>Составление бухгалтерского баланса – Ф. №1 на основании оборотно – сальдовой ведомости и Главной книги</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Pr="00620D5B" w:rsidRDefault="00694B71" w:rsidP="00620D5B">
            <w:pPr>
              <w:rPr>
                <w:bCs/>
                <w:sz w:val="20"/>
                <w:szCs w:val="20"/>
              </w:rPr>
            </w:pPr>
            <w:r w:rsidRPr="00620D5B">
              <w:rPr>
                <w:bCs/>
                <w:sz w:val="20"/>
                <w:szCs w:val="20"/>
              </w:rPr>
              <w:t>2</w:t>
            </w:r>
            <w:r>
              <w:rPr>
                <w:bCs/>
                <w:sz w:val="20"/>
                <w:szCs w:val="20"/>
              </w:rPr>
              <w:t xml:space="preserve">. </w:t>
            </w:r>
            <w:r w:rsidRPr="00620D5B">
              <w:rPr>
                <w:sz w:val="20"/>
                <w:szCs w:val="20"/>
              </w:rPr>
              <w:t xml:space="preserve">Формирование отчёта о </w:t>
            </w:r>
            <w:r>
              <w:rPr>
                <w:sz w:val="20"/>
                <w:szCs w:val="20"/>
              </w:rPr>
              <w:t>финансовых результатах</w:t>
            </w:r>
            <w:r w:rsidRPr="00620D5B">
              <w:rPr>
                <w:sz w:val="20"/>
                <w:szCs w:val="20"/>
              </w:rPr>
              <w:t xml:space="preserve"> в соответствии с ПБУ 9/99, 10/99.</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Pr="00B61FC6" w:rsidRDefault="00694B71" w:rsidP="00FE544D">
            <w:pPr>
              <w:rPr>
                <w:bCs/>
                <w:color w:val="FF0000"/>
                <w:sz w:val="20"/>
                <w:szCs w:val="20"/>
              </w:rPr>
            </w:pPr>
            <w:r w:rsidRPr="00620D5B">
              <w:rPr>
                <w:bCs/>
                <w:sz w:val="20"/>
                <w:szCs w:val="20"/>
              </w:rPr>
              <w:t>3.</w:t>
            </w:r>
            <w:r w:rsidRPr="00620D5B">
              <w:rPr>
                <w:sz w:val="20"/>
                <w:szCs w:val="20"/>
              </w:rPr>
              <w:t>Составление отчета об изменениях капитала</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Pr="00620D5B" w:rsidRDefault="00694B71" w:rsidP="00FE544D">
            <w:pPr>
              <w:rPr>
                <w:bCs/>
                <w:sz w:val="20"/>
                <w:szCs w:val="20"/>
              </w:rPr>
            </w:pPr>
            <w:r>
              <w:rPr>
                <w:bCs/>
                <w:sz w:val="20"/>
                <w:szCs w:val="20"/>
              </w:rPr>
              <w:t xml:space="preserve">4. </w:t>
            </w:r>
            <w:r w:rsidRPr="00620D5B">
              <w:rPr>
                <w:sz w:val="20"/>
                <w:szCs w:val="20"/>
              </w:rPr>
              <w:t>Составление отчета о движении денежных средств.</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Pr="001842D8" w:rsidRDefault="00694B71" w:rsidP="00FE544D">
            <w:pPr>
              <w:rPr>
                <w:bCs/>
                <w:sz w:val="20"/>
                <w:szCs w:val="20"/>
              </w:rPr>
            </w:pPr>
            <w:r>
              <w:rPr>
                <w:bCs/>
                <w:sz w:val="20"/>
                <w:szCs w:val="20"/>
              </w:rPr>
              <w:t xml:space="preserve">5. </w:t>
            </w:r>
            <w:r w:rsidRPr="001842D8">
              <w:rPr>
                <w:sz w:val="20"/>
                <w:szCs w:val="20"/>
              </w:rPr>
              <w:t>Заполнение приложения к бухгалтерскому балансу</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c>
          <w:tcPr>
            <w:tcW w:w="3168" w:type="dxa"/>
            <w:gridSpan w:val="2"/>
            <w:vMerge/>
          </w:tcPr>
          <w:p w:rsidR="00694B71" w:rsidRPr="001B58EE" w:rsidRDefault="00694B71" w:rsidP="00FE544D">
            <w:pPr>
              <w:jc w:val="center"/>
              <w:rPr>
                <w:b/>
                <w:bCs/>
                <w:sz w:val="20"/>
                <w:szCs w:val="20"/>
              </w:rPr>
            </w:pPr>
          </w:p>
        </w:tc>
        <w:tc>
          <w:tcPr>
            <w:tcW w:w="9840" w:type="dxa"/>
          </w:tcPr>
          <w:p w:rsidR="00694B71" w:rsidRDefault="00694B71" w:rsidP="00FE544D">
            <w:pPr>
              <w:rPr>
                <w:bCs/>
                <w:sz w:val="20"/>
                <w:szCs w:val="20"/>
              </w:rPr>
            </w:pPr>
            <w:r>
              <w:rPr>
                <w:bCs/>
                <w:sz w:val="20"/>
                <w:szCs w:val="20"/>
              </w:rPr>
              <w:t xml:space="preserve">6. </w:t>
            </w:r>
            <w:r w:rsidRPr="001842D8">
              <w:rPr>
                <w:sz w:val="20"/>
                <w:szCs w:val="20"/>
              </w:rPr>
              <w:t>Составление отчета о целевом использовании полученных средств.</w:t>
            </w:r>
            <w:r w:rsidR="00AF5C8E">
              <w:rPr>
                <w:sz w:val="20"/>
                <w:szCs w:val="20"/>
              </w:rPr>
              <w:t xml:space="preserve"> </w:t>
            </w:r>
            <w:r w:rsidRPr="001842D8">
              <w:rPr>
                <w:sz w:val="20"/>
                <w:szCs w:val="20"/>
              </w:rPr>
              <w:t>Составление пояснительной записки к годовой отчетности</w:t>
            </w:r>
          </w:p>
        </w:tc>
        <w:tc>
          <w:tcPr>
            <w:tcW w:w="993" w:type="dxa"/>
          </w:tcPr>
          <w:p w:rsidR="00694B71" w:rsidRPr="001B58EE" w:rsidRDefault="00694B71" w:rsidP="001842D8">
            <w:pPr>
              <w:jc w:val="center"/>
              <w:rPr>
                <w:sz w:val="20"/>
                <w:szCs w:val="20"/>
              </w:rPr>
            </w:pPr>
            <w:r>
              <w:rPr>
                <w:sz w:val="20"/>
                <w:szCs w:val="20"/>
              </w:rPr>
              <w:t>2</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34"/>
        </w:trPr>
        <w:tc>
          <w:tcPr>
            <w:tcW w:w="3168" w:type="dxa"/>
            <w:gridSpan w:val="2"/>
            <w:vMerge w:val="restart"/>
          </w:tcPr>
          <w:p w:rsidR="00694B71" w:rsidRPr="001842D8" w:rsidRDefault="00694B71" w:rsidP="001842D8">
            <w:pPr>
              <w:rPr>
                <w:b/>
                <w:bCs/>
                <w:sz w:val="20"/>
                <w:szCs w:val="20"/>
              </w:rPr>
            </w:pPr>
            <w:r w:rsidRPr="001842D8">
              <w:rPr>
                <w:b/>
                <w:bCs/>
                <w:sz w:val="20"/>
                <w:szCs w:val="20"/>
              </w:rPr>
              <w:t xml:space="preserve">Тема 1.4 </w:t>
            </w:r>
            <w:r w:rsidRPr="001842D8">
              <w:rPr>
                <w:b/>
                <w:sz w:val="20"/>
                <w:szCs w:val="20"/>
              </w:rPr>
              <w:t>Консолидированная отчетность: сущность и процедуры</w:t>
            </w:r>
          </w:p>
        </w:tc>
        <w:tc>
          <w:tcPr>
            <w:tcW w:w="9840" w:type="dxa"/>
            <w:shd w:val="clear" w:color="auto" w:fill="8DB3E2" w:themeFill="text2" w:themeFillTint="66"/>
          </w:tcPr>
          <w:p w:rsidR="00694B71" w:rsidRDefault="00694B71" w:rsidP="00105D4A">
            <w:pPr>
              <w:rPr>
                <w:sz w:val="20"/>
                <w:szCs w:val="20"/>
              </w:rPr>
            </w:pPr>
            <w:r w:rsidRPr="004A23EB">
              <w:rPr>
                <w:b/>
                <w:sz w:val="20"/>
                <w:szCs w:val="20"/>
              </w:rPr>
              <w:t>Содержание</w:t>
            </w:r>
          </w:p>
        </w:tc>
        <w:tc>
          <w:tcPr>
            <w:tcW w:w="993" w:type="dxa"/>
            <w:shd w:val="clear" w:color="auto" w:fill="8DB3E2" w:themeFill="text2" w:themeFillTint="66"/>
          </w:tcPr>
          <w:p w:rsidR="00694B71" w:rsidRPr="00B61FC6" w:rsidRDefault="00BC5BA9" w:rsidP="00FE544D">
            <w:pPr>
              <w:jc w:val="center"/>
              <w:rPr>
                <w:b/>
                <w:sz w:val="20"/>
                <w:szCs w:val="20"/>
              </w:rPr>
            </w:pPr>
            <w:r>
              <w:rPr>
                <w:b/>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94B71" w:rsidRPr="004565D0" w:rsidTr="00B219C8">
        <w:trPr>
          <w:trHeight w:val="234"/>
        </w:trPr>
        <w:tc>
          <w:tcPr>
            <w:tcW w:w="3168" w:type="dxa"/>
            <w:gridSpan w:val="2"/>
            <w:vMerge/>
          </w:tcPr>
          <w:p w:rsidR="00694B71" w:rsidRDefault="00694B71" w:rsidP="00105D4A">
            <w:pPr>
              <w:rPr>
                <w:b/>
                <w:bCs/>
                <w:sz w:val="20"/>
                <w:szCs w:val="20"/>
              </w:rPr>
            </w:pPr>
          </w:p>
        </w:tc>
        <w:tc>
          <w:tcPr>
            <w:tcW w:w="9840" w:type="dxa"/>
          </w:tcPr>
          <w:p w:rsidR="00694B71" w:rsidRDefault="00694B71" w:rsidP="00105D4A">
            <w:pPr>
              <w:rPr>
                <w:sz w:val="20"/>
                <w:szCs w:val="20"/>
              </w:rPr>
            </w:pPr>
            <w:r>
              <w:rPr>
                <w:sz w:val="20"/>
                <w:szCs w:val="20"/>
              </w:rPr>
              <w:t>1. Основные понятия консолидированной отчётности. Процедуры составления консолидированной отчётности</w:t>
            </w:r>
          </w:p>
        </w:tc>
        <w:tc>
          <w:tcPr>
            <w:tcW w:w="993" w:type="dxa"/>
          </w:tcPr>
          <w:p w:rsidR="00694B71" w:rsidRPr="001B58EE" w:rsidRDefault="00BC5BA9" w:rsidP="00FE544D">
            <w:pPr>
              <w:jc w:val="center"/>
              <w:rPr>
                <w:sz w:val="20"/>
                <w:szCs w:val="20"/>
              </w:rPr>
            </w:pPr>
            <w:r>
              <w:rPr>
                <w:sz w:val="20"/>
                <w:szCs w:val="20"/>
              </w:rPr>
              <w:t>4</w:t>
            </w:r>
          </w:p>
        </w:tc>
        <w:tc>
          <w:tcPr>
            <w:tcW w:w="1134" w:type="dxa"/>
            <w:vMerge/>
            <w:shd w:val="clear" w:color="auto" w:fill="C0C0C0"/>
          </w:tcPr>
          <w:p w:rsidR="00694B71" w:rsidRPr="001B58EE" w:rsidRDefault="00694B71" w:rsidP="00FE544D">
            <w:pPr>
              <w:jc w:val="center"/>
              <w:rPr>
                <w:sz w:val="20"/>
                <w:szCs w:val="20"/>
              </w:rPr>
            </w:pPr>
          </w:p>
        </w:tc>
      </w:tr>
      <w:tr w:rsidR="00634EAF" w:rsidRPr="004565D0" w:rsidTr="00B219C8">
        <w:trPr>
          <w:trHeight w:val="251"/>
        </w:trPr>
        <w:tc>
          <w:tcPr>
            <w:tcW w:w="13008" w:type="dxa"/>
            <w:gridSpan w:val="3"/>
            <w:shd w:val="clear" w:color="auto" w:fill="FBD4B4" w:themeFill="accent6" w:themeFillTint="66"/>
          </w:tcPr>
          <w:p w:rsidR="00CE6996" w:rsidRPr="00C06FDE" w:rsidRDefault="00634EAF" w:rsidP="0072381F">
            <w:pPr>
              <w:shd w:val="clear" w:color="auto" w:fill="FBD4B4" w:themeFill="accent6" w:themeFillTint="66"/>
              <w:jc w:val="center"/>
              <w:rPr>
                <w:bCs/>
                <w:sz w:val="20"/>
                <w:szCs w:val="20"/>
              </w:rPr>
            </w:pPr>
            <w:r w:rsidRPr="001B58EE">
              <w:rPr>
                <w:b/>
                <w:bCs/>
                <w:sz w:val="20"/>
                <w:szCs w:val="20"/>
              </w:rPr>
              <w:t>Самостоятельная работа при изучении раздела ПМ 1.</w:t>
            </w:r>
          </w:p>
        </w:tc>
        <w:tc>
          <w:tcPr>
            <w:tcW w:w="993" w:type="dxa"/>
            <w:shd w:val="clear" w:color="auto" w:fill="FBD4B4" w:themeFill="accent6" w:themeFillTint="66"/>
            <w:vAlign w:val="center"/>
          </w:tcPr>
          <w:p w:rsidR="00634EAF" w:rsidRPr="00CE6996" w:rsidRDefault="00C06FDE" w:rsidP="00CE6996">
            <w:pPr>
              <w:jc w:val="center"/>
              <w:rPr>
                <w:b/>
                <w:sz w:val="20"/>
                <w:szCs w:val="20"/>
              </w:rPr>
            </w:pPr>
            <w:r>
              <w:rPr>
                <w:b/>
                <w:sz w:val="20"/>
                <w:szCs w:val="20"/>
              </w:rPr>
              <w:t>2</w:t>
            </w:r>
          </w:p>
        </w:tc>
        <w:tc>
          <w:tcPr>
            <w:tcW w:w="1134" w:type="dxa"/>
            <w:vMerge w:val="restart"/>
            <w:shd w:val="clear" w:color="auto" w:fill="C0C0C0"/>
            <w:vAlign w:val="center"/>
          </w:tcPr>
          <w:p w:rsidR="00634EAF" w:rsidRPr="001B58EE" w:rsidRDefault="00694B71" w:rsidP="00694B71">
            <w:pPr>
              <w:jc w:val="center"/>
              <w:rPr>
                <w:sz w:val="20"/>
                <w:szCs w:val="20"/>
              </w:rPr>
            </w:pPr>
            <w:r>
              <w:rPr>
                <w:sz w:val="20"/>
                <w:szCs w:val="20"/>
              </w:rPr>
              <w:t>2</w:t>
            </w:r>
          </w:p>
        </w:tc>
      </w:tr>
      <w:tr w:rsidR="00902E21" w:rsidRPr="004565D0" w:rsidTr="00B219C8">
        <w:trPr>
          <w:trHeight w:val="429"/>
        </w:trPr>
        <w:tc>
          <w:tcPr>
            <w:tcW w:w="13008" w:type="dxa"/>
            <w:gridSpan w:val="3"/>
            <w:shd w:val="clear" w:color="auto" w:fill="FBD4B4" w:themeFill="accent6" w:themeFillTint="66"/>
          </w:tcPr>
          <w:p w:rsidR="00902E21" w:rsidRPr="001174C2" w:rsidRDefault="00902E21" w:rsidP="00902E21">
            <w:pPr>
              <w:shd w:val="clear" w:color="auto" w:fill="FBD4B4" w:themeFill="accent6" w:themeFillTint="66"/>
              <w:rPr>
                <w:bCs/>
                <w:sz w:val="20"/>
                <w:szCs w:val="20"/>
              </w:rPr>
            </w:pPr>
            <w:r>
              <w:rPr>
                <w:bCs/>
                <w:sz w:val="20"/>
                <w:szCs w:val="20"/>
              </w:rPr>
              <w:t>1.</w:t>
            </w:r>
            <w:r w:rsidRPr="001174C2">
              <w:rPr>
                <w:bCs/>
                <w:sz w:val="20"/>
                <w:szCs w:val="20"/>
              </w:rPr>
              <w:t xml:space="preserve">Изучить нормативные документы по заполнению </w:t>
            </w:r>
            <w:r>
              <w:rPr>
                <w:bCs/>
                <w:sz w:val="20"/>
                <w:szCs w:val="20"/>
              </w:rPr>
              <w:t xml:space="preserve"> и сдачи бухгалтерской отчетности </w:t>
            </w:r>
            <w:r w:rsidRPr="000F0B63">
              <w:rPr>
                <w:sz w:val="20"/>
                <w:szCs w:val="20"/>
              </w:rPr>
              <w:t xml:space="preserve">через </w:t>
            </w:r>
            <w:r w:rsidRPr="000F0B63">
              <w:rPr>
                <w:sz w:val="20"/>
                <w:szCs w:val="20"/>
                <w:lang w:val="en-US"/>
              </w:rPr>
              <w:t>Internet</w:t>
            </w:r>
            <w:r>
              <w:rPr>
                <w:sz w:val="20"/>
                <w:szCs w:val="20"/>
              </w:rPr>
              <w:t>.</w:t>
            </w:r>
          </w:p>
          <w:p w:rsidR="00902E21" w:rsidRPr="001B58EE" w:rsidRDefault="00902E21" w:rsidP="00902E21">
            <w:pPr>
              <w:shd w:val="clear" w:color="auto" w:fill="FBD4B4" w:themeFill="accent6" w:themeFillTint="66"/>
              <w:rPr>
                <w:b/>
                <w:bCs/>
                <w:sz w:val="20"/>
                <w:szCs w:val="20"/>
              </w:rPr>
            </w:pPr>
            <w:r>
              <w:rPr>
                <w:bCs/>
                <w:sz w:val="20"/>
                <w:szCs w:val="20"/>
              </w:rPr>
              <w:t>2.</w:t>
            </w:r>
            <w:r w:rsidRPr="001174C2">
              <w:rPr>
                <w:bCs/>
                <w:sz w:val="20"/>
                <w:szCs w:val="20"/>
              </w:rPr>
              <w:t>Изучить изменения  в бухгалтерской, статистической, налоговой отчетности.</w:t>
            </w:r>
          </w:p>
        </w:tc>
        <w:tc>
          <w:tcPr>
            <w:tcW w:w="993" w:type="dxa"/>
            <w:shd w:val="clear" w:color="auto" w:fill="FBD4B4" w:themeFill="accent6" w:themeFillTint="66"/>
          </w:tcPr>
          <w:p w:rsidR="00902E21" w:rsidRPr="00902E21" w:rsidRDefault="00902E21" w:rsidP="00902E21">
            <w:pPr>
              <w:jc w:val="center"/>
              <w:rPr>
                <w:sz w:val="20"/>
                <w:szCs w:val="20"/>
              </w:rPr>
            </w:pPr>
            <w:r w:rsidRPr="00902E21">
              <w:rPr>
                <w:sz w:val="20"/>
                <w:szCs w:val="20"/>
              </w:rPr>
              <w:t>1</w:t>
            </w:r>
          </w:p>
          <w:p w:rsidR="00902E21" w:rsidRDefault="00902E21" w:rsidP="00902E21">
            <w:pPr>
              <w:jc w:val="center"/>
              <w:rPr>
                <w:b/>
                <w:sz w:val="20"/>
                <w:szCs w:val="20"/>
              </w:rPr>
            </w:pPr>
            <w:r w:rsidRPr="00902E21">
              <w:rPr>
                <w:sz w:val="20"/>
                <w:szCs w:val="20"/>
              </w:rPr>
              <w:t>1</w:t>
            </w:r>
          </w:p>
        </w:tc>
        <w:tc>
          <w:tcPr>
            <w:tcW w:w="1134" w:type="dxa"/>
            <w:vMerge/>
            <w:shd w:val="clear" w:color="auto" w:fill="C0C0C0"/>
          </w:tcPr>
          <w:p w:rsidR="00902E21" w:rsidRPr="001B58EE" w:rsidRDefault="00902E21" w:rsidP="00FE544D">
            <w:pPr>
              <w:jc w:val="center"/>
              <w:rPr>
                <w:sz w:val="20"/>
                <w:szCs w:val="20"/>
              </w:rPr>
            </w:pPr>
          </w:p>
        </w:tc>
      </w:tr>
      <w:tr w:rsidR="00634EAF" w:rsidRPr="004565D0" w:rsidTr="00B219C8">
        <w:trPr>
          <w:trHeight w:val="227"/>
        </w:trPr>
        <w:tc>
          <w:tcPr>
            <w:tcW w:w="13008" w:type="dxa"/>
            <w:gridSpan w:val="3"/>
            <w:shd w:val="clear" w:color="auto" w:fill="9BBB59" w:themeFill="accent3"/>
          </w:tcPr>
          <w:p w:rsidR="00634EAF" w:rsidRPr="00634EAF" w:rsidRDefault="00634EAF" w:rsidP="004D75D3">
            <w:pPr>
              <w:jc w:val="center"/>
              <w:rPr>
                <w:szCs w:val="20"/>
              </w:rPr>
            </w:pPr>
            <w:r w:rsidRPr="00634EAF">
              <w:rPr>
                <w:b/>
                <w:bCs/>
                <w:szCs w:val="20"/>
              </w:rPr>
              <w:lastRenderedPageBreak/>
              <w:t>МДК 0</w:t>
            </w:r>
            <w:r w:rsidR="004D75D3">
              <w:rPr>
                <w:b/>
                <w:bCs/>
                <w:szCs w:val="20"/>
              </w:rPr>
              <w:t>4</w:t>
            </w:r>
            <w:r w:rsidRPr="00634EAF">
              <w:rPr>
                <w:b/>
                <w:bCs/>
                <w:szCs w:val="20"/>
              </w:rPr>
              <w:t xml:space="preserve">.02 </w:t>
            </w:r>
            <w:r w:rsidRPr="00634EAF">
              <w:rPr>
                <w:b/>
                <w:szCs w:val="20"/>
                <w:lang w:eastAsia="en-US"/>
              </w:rPr>
              <w:t>Основы анализа бухгалтерской отчетности</w:t>
            </w:r>
          </w:p>
        </w:tc>
        <w:tc>
          <w:tcPr>
            <w:tcW w:w="993" w:type="dxa"/>
            <w:shd w:val="clear" w:color="auto" w:fill="9BBB59" w:themeFill="accent3"/>
          </w:tcPr>
          <w:p w:rsidR="00634EAF" w:rsidRPr="0023142D" w:rsidRDefault="00634EAF" w:rsidP="00FE544D">
            <w:pPr>
              <w:jc w:val="center"/>
              <w:rPr>
                <w:b/>
                <w:sz w:val="20"/>
                <w:szCs w:val="20"/>
              </w:rPr>
            </w:pPr>
          </w:p>
        </w:tc>
        <w:tc>
          <w:tcPr>
            <w:tcW w:w="1134" w:type="dxa"/>
            <w:vMerge/>
            <w:shd w:val="clear" w:color="auto" w:fill="C0C0C0"/>
          </w:tcPr>
          <w:p w:rsidR="00634EAF" w:rsidRPr="001B58EE" w:rsidRDefault="00634EAF" w:rsidP="00FE544D">
            <w:pPr>
              <w:jc w:val="center"/>
              <w:rPr>
                <w:sz w:val="20"/>
                <w:szCs w:val="20"/>
              </w:rPr>
            </w:pPr>
          </w:p>
        </w:tc>
      </w:tr>
      <w:tr w:rsidR="001842D8" w:rsidRPr="004565D0" w:rsidTr="00B219C8">
        <w:tc>
          <w:tcPr>
            <w:tcW w:w="13008" w:type="dxa"/>
            <w:gridSpan w:val="3"/>
          </w:tcPr>
          <w:p w:rsidR="001842D8" w:rsidRPr="001B58EE" w:rsidRDefault="001842D8" w:rsidP="00FE544D">
            <w:pPr>
              <w:jc w:val="center"/>
              <w:rPr>
                <w:sz w:val="20"/>
                <w:szCs w:val="20"/>
              </w:rPr>
            </w:pPr>
            <w:r w:rsidRPr="001B58EE">
              <w:rPr>
                <w:b/>
                <w:bCs/>
                <w:sz w:val="20"/>
                <w:szCs w:val="20"/>
              </w:rPr>
              <w:t>Раздел ПМ 2.</w:t>
            </w:r>
            <w:r w:rsidRPr="001B58EE">
              <w:rPr>
                <w:sz w:val="20"/>
                <w:szCs w:val="20"/>
              </w:rPr>
              <w:t>Проводить контроль и анализ информации  об имуществе и финансовом положении организации, ее платежеспособности и доходности.</w:t>
            </w:r>
          </w:p>
        </w:tc>
        <w:tc>
          <w:tcPr>
            <w:tcW w:w="993" w:type="dxa"/>
            <w:vAlign w:val="center"/>
          </w:tcPr>
          <w:p w:rsidR="00B219C8" w:rsidRPr="004902A8" w:rsidRDefault="00B219C8" w:rsidP="004902A8">
            <w:pPr>
              <w:jc w:val="center"/>
              <w:rPr>
                <w:b/>
                <w:sz w:val="20"/>
                <w:szCs w:val="20"/>
                <w:lang w:val="en-US"/>
              </w:rPr>
            </w:pPr>
            <w:r>
              <w:rPr>
                <w:b/>
                <w:sz w:val="20"/>
                <w:szCs w:val="20"/>
                <w:lang w:val="en-US"/>
              </w:rPr>
              <w:t>50</w:t>
            </w:r>
          </w:p>
        </w:tc>
        <w:tc>
          <w:tcPr>
            <w:tcW w:w="1134" w:type="dxa"/>
            <w:vMerge/>
            <w:shd w:val="clear" w:color="auto" w:fill="C0C0C0"/>
          </w:tcPr>
          <w:p w:rsidR="001842D8" w:rsidRPr="001B58EE" w:rsidRDefault="001842D8" w:rsidP="00FE544D">
            <w:pPr>
              <w:jc w:val="center"/>
              <w:rPr>
                <w:sz w:val="20"/>
                <w:szCs w:val="20"/>
              </w:rPr>
            </w:pPr>
          </w:p>
        </w:tc>
      </w:tr>
      <w:tr w:rsidR="00634EAF" w:rsidRPr="004565D0" w:rsidTr="00B219C8">
        <w:trPr>
          <w:trHeight w:val="181"/>
        </w:trPr>
        <w:tc>
          <w:tcPr>
            <w:tcW w:w="3085" w:type="dxa"/>
            <w:vMerge w:val="restart"/>
          </w:tcPr>
          <w:p w:rsidR="00634EAF" w:rsidRPr="001B58EE" w:rsidRDefault="00634EAF" w:rsidP="00FE544D">
            <w:pPr>
              <w:rPr>
                <w:b/>
                <w:bCs/>
                <w:sz w:val="20"/>
                <w:szCs w:val="20"/>
              </w:rPr>
            </w:pPr>
            <w:r w:rsidRPr="001B58EE">
              <w:rPr>
                <w:b/>
                <w:bCs/>
                <w:sz w:val="20"/>
                <w:szCs w:val="20"/>
              </w:rPr>
              <w:t xml:space="preserve">Тема 2.1. </w:t>
            </w:r>
            <w:r w:rsidR="00CC1620">
              <w:t>.</w:t>
            </w:r>
            <w:r w:rsidR="00CC1620" w:rsidRPr="00CC1620">
              <w:rPr>
                <w:b/>
                <w:sz w:val="20"/>
                <w:szCs w:val="20"/>
              </w:rPr>
              <w:t>Сущность и назначение анализа финансовой отчётности предприятия</w:t>
            </w:r>
          </w:p>
          <w:p w:rsidR="00634EAF" w:rsidRPr="001B58EE" w:rsidRDefault="00634EAF" w:rsidP="00FE544D">
            <w:pPr>
              <w:jc w:val="center"/>
              <w:rPr>
                <w:b/>
                <w:bCs/>
                <w:sz w:val="20"/>
                <w:szCs w:val="20"/>
              </w:rPr>
            </w:pPr>
          </w:p>
        </w:tc>
        <w:tc>
          <w:tcPr>
            <w:tcW w:w="9923" w:type="dxa"/>
            <w:gridSpan w:val="2"/>
            <w:shd w:val="clear" w:color="auto" w:fill="8DB3E2" w:themeFill="text2" w:themeFillTint="66"/>
          </w:tcPr>
          <w:p w:rsidR="00634EAF" w:rsidRPr="001B58EE" w:rsidRDefault="00CA1995" w:rsidP="00ED0E73">
            <w:pPr>
              <w:rPr>
                <w:sz w:val="20"/>
                <w:szCs w:val="20"/>
              </w:rPr>
            </w:pPr>
            <w:r>
              <w:rPr>
                <w:b/>
                <w:sz w:val="20"/>
                <w:szCs w:val="20"/>
              </w:rPr>
              <w:t>Содержание</w:t>
            </w:r>
          </w:p>
        </w:tc>
        <w:tc>
          <w:tcPr>
            <w:tcW w:w="993" w:type="dxa"/>
            <w:shd w:val="clear" w:color="auto" w:fill="8DB3E2" w:themeFill="text2" w:themeFillTint="66"/>
          </w:tcPr>
          <w:p w:rsidR="00634EAF" w:rsidRPr="00CA1995" w:rsidRDefault="00CC1620" w:rsidP="00A70542">
            <w:pPr>
              <w:jc w:val="center"/>
              <w:rPr>
                <w:b/>
                <w:sz w:val="20"/>
                <w:szCs w:val="20"/>
              </w:rPr>
            </w:pPr>
            <w:r w:rsidRPr="00CA1995">
              <w:rPr>
                <w:b/>
                <w:sz w:val="20"/>
                <w:szCs w:val="20"/>
              </w:rPr>
              <w:t>6</w:t>
            </w:r>
          </w:p>
        </w:tc>
        <w:tc>
          <w:tcPr>
            <w:tcW w:w="1134" w:type="dxa"/>
            <w:vMerge/>
            <w:shd w:val="clear" w:color="auto" w:fill="C0C0C0"/>
          </w:tcPr>
          <w:p w:rsidR="00634EAF" w:rsidRPr="001B58EE" w:rsidRDefault="00634EAF" w:rsidP="00FE544D">
            <w:pPr>
              <w:jc w:val="center"/>
              <w:rPr>
                <w:sz w:val="20"/>
                <w:szCs w:val="20"/>
              </w:rPr>
            </w:pPr>
          </w:p>
        </w:tc>
      </w:tr>
      <w:tr w:rsidR="00634EAF" w:rsidRPr="004565D0" w:rsidTr="00B219C8">
        <w:trPr>
          <w:trHeight w:val="179"/>
        </w:trPr>
        <w:tc>
          <w:tcPr>
            <w:tcW w:w="3085" w:type="dxa"/>
            <w:vMerge/>
          </w:tcPr>
          <w:p w:rsidR="00634EAF" w:rsidRPr="001B58EE" w:rsidRDefault="00634EAF" w:rsidP="00FE544D">
            <w:pPr>
              <w:rPr>
                <w:b/>
                <w:bCs/>
                <w:sz w:val="20"/>
                <w:szCs w:val="20"/>
              </w:rPr>
            </w:pPr>
          </w:p>
        </w:tc>
        <w:tc>
          <w:tcPr>
            <w:tcW w:w="9923" w:type="dxa"/>
            <w:gridSpan w:val="2"/>
          </w:tcPr>
          <w:p w:rsidR="00CC1620" w:rsidRPr="00CC1620" w:rsidRDefault="00CC1620" w:rsidP="00FE544D">
            <w:pPr>
              <w:rPr>
                <w:sz w:val="20"/>
                <w:szCs w:val="20"/>
              </w:rPr>
            </w:pPr>
            <w:r w:rsidRPr="00CC1620">
              <w:rPr>
                <w:sz w:val="20"/>
                <w:szCs w:val="20"/>
              </w:rPr>
              <w:t>1. Бухгалтерская (финансовая) отчетность и ее пользователи</w:t>
            </w:r>
          </w:p>
        </w:tc>
        <w:tc>
          <w:tcPr>
            <w:tcW w:w="993" w:type="dxa"/>
          </w:tcPr>
          <w:p w:rsidR="00634EAF" w:rsidRDefault="00CC1620" w:rsidP="00FE544D">
            <w:pPr>
              <w:jc w:val="center"/>
              <w:rPr>
                <w:sz w:val="20"/>
                <w:szCs w:val="20"/>
              </w:rPr>
            </w:pPr>
            <w:r>
              <w:rPr>
                <w:sz w:val="20"/>
                <w:szCs w:val="20"/>
              </w:rPr>
              <w:t>2</w:t>
            </w:r>
          </w:p>
        </w:tc>
        <w:tc>
          <w:tcPr>
            <w:tcW w:w="1134" w:type="dxa"/>
            <w:vMerge/>
            <w:shd w:val="clear" w:color="auto" w:fill="C0C0C0"/>
          </w:tcPr>
          <w:p w:rsidR="00634EAF" w:rsidRPr="001B58EE" w:rsidRDefault="00634EAF" w:rsidP="00FE544D">
            <w:pPr>
              <w:jc w:val="center"/>
              <w:rPr>
                <w:sz w:val="20"/>
                <w:szCs w:val="20"/>
              </w:rPr>
            </w:pPr>
          </w:p>
        </w:tc>
      </w:tr>
      <w:tr w:rsidR="00CC1620" w:rsidRPr="004565D0" w:rsidTr="00B219C8">
        <w:trPr>
          <w:trHeight w:val="887"/>
        </w:trPr>
        <w:tc>
          <w:tcPr>
            <w:tcW w:w="3085" w:type="dxa"/>
            <w:vMerge/>
          </w:tcPr>
          <w:p w:rsidR="00CC1620" w:rsidRPr="001B58EE" w:rsidRDefault="00CC1620" w:rsidP="00FE544D">
            <w:pPr>
              <w:rPr>
                <w:b/>
                <w:bCs/>
                <w:sz w:val="20"/>
                <w:szCs w:val="20"/>
              </w:rPr>
            </w:pPr>
          </w:p>
        </w:tc>
        <w:tc>
          <w:tcPr>
            <w:tcW w:w="9923" w:type="dxa"/>
            <w:gridSpan w:val="2"/>
          </w:tcPr>
          <w:p w:rsidR="00CC1620" w:rsidRPr="00CC1620" w:rsidRDefault="00CC1620" w:rsidP="00FE544D">
            <w:pPr>
              <w:rPr>
                <w:sz w:val="20"/>
                <w:szCs w:val="20"/>
              </w:rPr>
            </w:pPr>
            <w:r w:rsidRPr="00CC1620">
              <w:rPr>
                <w:sz w:val="20"/>
                <w:szCs w:val="20"/>
              </w:rPr>
              <w:t>2. Цель, основные понятия и задачи анализа финансовой отчетности. Задачи решаемые при анализе имущественного и финансового положения организации. Задачи решаемые при анализе потенциальных возможностей организации</w:t>
            </w:r>
          </w:p>
        </w:tc>
        <w:tc>
          <w:tcPr>
            <w:tcW w:w="993" w:type="dxa"/>
          </w:tcPr>
          <w:p w:rsidR="00CC1620" w:rsidRDefault="00CC1620" w:rsidP="00FE544D">
            <w:pPr>
              <w:jc w:val="center"/>
              <w:rPr>
                <w:sz w:val="20"/>
                <w:szCs w:val="20"/>
              </w:rPr>
            </w:pPr>
            <w:r>
              <w:rPr>
                <w:sz w:val="20"/>
                <w:szCs w:val="20"/>
              </w:rPr>
              <w:t>2</w:t>
            </w:r>
          </w:p>
        </w:tc>
        <w:tc>
          <w:tcPr>
            <w:tcW w:w="1134" w:type="dxa"/>
            <w:vMerge/>
            <w:shd w:val="clear" w:color="auto" w:fill="C0C0C0"/>
          </w:tcPr>
          <w:p w:rsidR="00CC1620" w:rsidRPr="001B58EE" w:rsidRDefault="00CC1620" w:rsidP="00FE544D">
            <w:pPr>
              <w:jc w:val="center"/>
              <w:rPr>
                <w:sz w:val="20"/>
                <w:szCs w:val="20"/>
              </w:rPr>
            </w:pPr>
          </w:p>
        </w:tc>
      </w:tr>
      <w:tr w:rsidR="00CC1620" w:rsidRPr="004565D0" w:rsidTr="00B219C8">
        <w:trPr>
          <w:trHeight w:val="246"/>
        </w:trPr>
        <w:tc>
          <w:tcPr>
            <w:tcW w:w="3085" w:type="dxa"/>
            <w:vMerge/>
          </w:tcPr>
          <w:p w:rsidR="00CC1620" w:rsidRPr="001B58EE" w:rsidRDefault="00CC1620" w:rsidP="00FE544D">
            <w:pPr>
              <w:rPr>
                <w:b/>
                <w:bCs/>
                <w:sz w:val="20"/>
                <w:szCs w:val="20"/>
              </w:rPr>
            </w:pPr>
          </w:p>
        </w:tc>
        <w:tc>
          <w:tcPr>
            <w:tcW w:w="9923" w:type="dxa"/>
            <w:gridSpan w:val="2"/>
          </w:tcPr>
          <w:p w:rsidR="00CC1620" w:rsidRPr="00CC1620" w:rsidRDefault="00CC1620" w:rsidP="00FE544D">
            <w:pPr>
              <w:rPr>
                <w:sz w:val="20"/>
                <w:szCs w:val="20"/>
              </w:rPr>
            </w:pPr>
            <w:r>
              <w:rPr>
                <w:sz w:val="20"/>
                <w:szCs w:val="20"/>
              </w:rPr>
              <w:t xml:space="preserve">3. </w:t>
            </w:r>
            <w:r w:rsidRPr="00CC1620">
              <w:rPr>
                <w:sz w:val="20"/>
                <w:szCs w:val="20"/>
              </w:rPr>
              <w:t>Финансовая модель хозяйственной деятельности организации</w:t>
            </w:r>
          </w:p>
        </w:tc>
        <w:tc>
          <w:tcPr>
            <w:tcW w:w="993" w:type="dxa"/>
          </w:tcPr>
          <w:p w:rsidR="00CC1620" w:rsidRDefault="00CC1620" w:rsidP="00FE544D">
            <w:pPr>
              <w:jc w:val="center"/>
              <w:rPr>
                <w:sz w:val="20"/>
                <w:szCs w:val="20"/>
              </w:rPr>
            </w:pPr>
            <w:r>
              <w:rPr>
                <w:sz w:val="20"/>
                <w:szCs w:val="20"/>
              </w:rPr>
              <w:t>2</w:t>
            </w:r>
          </w:p>
        </w:tc>
        <w:tc>
          <w:tcPr>
            <w:tcW w:w="1134" w:type="dxa"/>
            <w:vMerge/>
            <w:shd w:val="clear" w:color="auto" w:fill="C0C0C0"/>
          </w:tcPr>
          <w:p w:rsidR="00CC1620" w:rsidRPr="001B58EE" w:rsidRDefault="00CC1620" w:rsidP="00FE544D">
            <w:pPr>
              <w:jc w:val="center"/>
              <w:rPr>
                <w:sz w:val="20"/>
                <w:szCs w:val="20"/>
              </w:rPr>
            </w:pPr>
          </w:p>
        </w:tc>
      </w:tr>
      <w:tr w:rsidR="003D4112" w:rsidRPr="004565D0" w:rsidTr="00B219C8">
        <w:trPr>
          <w:trHeight w:val="230"/>
        </w:trPr>
        <w:tc>
          <w:tcPr>
            <w:tcW w:w="3085" w:type="dxa"/>
            <w:vMerge w:val="restart"/>
          </w:tcPr>
          <w:p w:rsidR="003D4112" w:rsidRPr="001B58EE" w:rsidRDefault="003D4112" w:rsidP="00FE544D">
            <w:pPr>
              <w:rPr>
                <w:b/>
                <w:bCs/>
                <w:sz w:val="20"/>
                <w:szCs w:val="20"/>
              </w:rPr>
            </w:pPr>
            <w:r>
              <w:rPr>
                <w:b/>
                <w:bCs/>
                <w:sz w:val="20"/>
                <w:szCs w:val="20"/>
              </w:rPr>
              <w:t>Тема 2.2.</w:t>
            </w:r>
            <w:r w:rsidRPr="00CC1620">
              <w:rPr>
                <w:b/>
                <w:sz w:val="20"/>
                <w:szCs w:val="20"/>
              </w:rPr>
              <w:t>Анализ формы № 1 «Бухгалтерский баланс»</w:t>
            </w:r>
          </w:p>
          <w:p w:rsidR="003D4112" w:rsidRPr="001B58EE" w:rsidRDefault="003D4112" w:rsidP="00FE544D">
            <w:pPr>
              <w:jc w:val="center"/>
              <w:rPr>
                <w:b/>
                <w:bCs/>
                <w:sz w:val="20"/>
                <w:szCs w:val="20"/>
              </w:rPr>
            </w:pPr>
          </w:p>
        </w:tc>
        <w:tc>
          <w:tcPr>
            <w:tcW w:w="9923" w:type="dxa"/>
            <w:gridSpan w:val="2"/>
            <w:shd w:val="clear" w:color="auto" w:fill="8DB3E2" w:themeFill="text2" w:themeFillTint="66"/>
          </w:tcPr>
          <w:p w:rsidR="003D4112" w:rsidRPr="001B58EE" w:rsidRDefault="003D4112" w:rsidP="004A23EB">
            <w:pPr>
              <w:rPr>
                <w:sz w:val="20"/>
                <w:szCs w:val="20"/>
              </w:rPr>
            </w:pPr>
            <w:r w:rsidRPr="004A23EB">
              <w:rPr>
                <w:b/>
                <w:sz w:val="20"/>
                <w:szCs w:val="20"/>
              </w:rPr>
              <w:t>Содержание</w:t>
            </w:r>
          </w:p>
        </w:tc>
        <w:tc>
          <w:tcPr>
            <w:tcW w:w="993" w:type="dxa"/>
            <w:shd w:val="clear" w:color="auto" w:fill="8DB3E2" w:themeFill="text2" w:themeFillTint="66"/>
          </w:tcPr>
          <w:p w:rsidR="003D4112" w:rsidRPr="00CA1995" w:rsidRDefault="00BC5BA9" w:rsidP="00A70542">
            <w:pPr>
              <w:jc w:val="center"/>
              <w:rPr>
                <w:b/>
                <w:sz w:val="20"/>
                <w:szCs w:val="20"/>
              </w:rPr>
            </w:pPr>
            <w:r>
              <w:rPr>
                <w:b/>
                <w:sz w:val="20"/>
                <w:szCs w:val="20"/>
              </w:rPr>
              <w:t>8</w:t>
            </w:r>
          </w:p>
        </w:tc>
        <w:tc>
          <w:tcPr>
            <w:tcW w:w="1134" w:type="dxa"/>
            <w:vMerge/>
            <w:shd w:val="clear" w:color="auto" w:fill="C0C0C0"/>
          </w:tcPr>
          <w:p w:rsidR="003D4112" w:rsidRPr="001B58EE" w:rsidRDefault="003D4112" w:rsidP="00FE544D">
            <w:pPr>
              <w:jc w:val="center"/>
              <w:rPr>
                <w:sz w:val="20"/>
                <w:szCs w:val="20"/>
              </w:rPr>
            </w:pPr>
          </w:p>
        </w:tc>
      </w:tr>
      <w:tr w:rsidR="003D4112" w:rsidRPr="004565D0" w:rsidTr="00B219C8">
        <w:trPr>
          <w:trHeight w:val="183"/>
        </w:trPr>
        <w:tc>
          <w:tcPr>
            <w:tcW w:w="3085" w:type="dxa"/>
            <w:vMerge/>
          </w:tcPr>
          <w:p w:rsidR="003D4112" w:rsidRDefault="003D4112" w:rsidP="00FE544D">
            <w:pPr>
              <w:rPr>
                <w:b/>
                <w:bCs/>
                <w:sz w:val="20"/>
                <w:szCs w:val="20"/>
              </w:rPr>
            </w:pPr>
          </w:p>
        </w:tc>
        <w:tc>
          <w:tcPr>
            <w:tcW w:w="9923" w:type="dxa"/>
            <w:gridSpan w:val="2"/>
          </w:tcPr>
          <w:p w:rsidR="003D4112" w:rsidRPr="00CC1620" w:rsidRDefault="003D4112" w:rsidP="00856AD4">
            <w:pPr>
              <w:shd w:val="clear" w:color="auto" w:fill="FFFFFF"/>
              <w:rPr>
                <w:sz w:val="20"/>
                <w:szCs w:val="20"/>
              </w:rPr>
            </w:pPr>
            <w:r w:rsidRPr="00856AD4">
              <w:rPr>
                <w:color w:val="000000"/>
                <w:sz w:val="20"/>
                <w:szCs w:val="20"/>
              </w:rPr>
              <w:t>1</w:t>
            </w:r>
            <w:r w:rsidRPr="00856AD4">
              <w:rPr>
                <w:b/>
                <w:color w:val="000000"/>
                <w:sz w:val="20"/>
                <w:szCs w:val="20"/>
              </w:rPr>
              <w:t>.</w:t>
            </w:r>
            <w:r w:rsidRPr="00CC1620">
              <w:rPr>
                <w:sz w:val="20"/>
                <w:szCs w:val="20"/>
              </w:rPr>
              <w:t>Анализ формы № 1 «Бухгалтерский баланс»</w:t>
            </w:r>
          </w:p>
        </w:tc>
        <w:tc>
          <w:tcPr>
            <w:tcW w:w="993" w:type="dxa"/>
          </w:tcPr>
          <w:p w:rsidR="003D4112" w:rsidRDefault="00BC5BA9" w:rsidP="00A70542">
            <w:pPr>
              <w:jc w:val="center"/>
              <w:rPr>
                <w:sz w:val="20"/>
                <w:szCs w:val="20"/>
              </w:rPr>
            </w:pPr>
            <w:r>
              <w:rPr>
                <w:sz w:val="20"/>
                <w:szCs w:val="20"/>
              </w:rPr>
              <w:t>8</w:t>
            </w:r>
          </w:p>
        </w:tc>
        <w:tc>
          <w:tcPr>
            <w:tcW w:w="1134" w:type="dxa"/>
            <w:vMerge/>
            <w:shd w:val="clear" w:color="auto" w:fill="C0C0C0"/>
          </w:tcPr>
          <w:p w:rsidR="003D4112" w:rsidRPr="001B58EE" w:rsidRDefault="003D4112" w:rsidP="00FE544D">
            <w:pPr>
              <w:jc w:val="center"/>
              <w:rPr>
                <w:sz w:val="20"/>
                <w:szCs w:val="20"/>
              </w:rPr>
            </w:pPr>
          </w:p>
        </w:tc>
      </w:tr>
      <w:tr w:rsidR="003D4112" w:rsidRPr="004565D0" w:rsidTr="00B219C8">
        <w:trPr>
          <w:trHeight w:val="234"/>
        </w:trPr>
        <w:tc>
          <w:tcPr>
            <w:tcW w:w="3085" w:type="dxa"/>
            <w:vMerge/>
          </w:tcPr>
          <w:p w:rsidR="003D4112" w:rsidRPr="001B58EE" w:rsidRDefault="003D4112" w:rsidP="00FE544D">
            <w:pPr>
              <w:rPr>
                <w:b/>
                <w:bCs/>
                <w:sz w:val="20"/>
                <w:szCs w:val="20"/>
              </w:rPr>
            </w:pPr>
          </w:p>
        </w:tc>
        <w:tc>
          <w:tcPr>
            <w:tcW w:w="9923" w:type="dxa"/>
            <w:gridSpan w:val="2"/>
            <w:shd w:val="clear" w:color="auto" w:fill="E5B8B7" w:themeFill="accent2" w:themeFillTint="66"/>
          </w:tcPr>
          <w:p w:rsidR="003D4112" w:rsidRPr="001B58EE" w:rsidRDefault="00CA1995" w:rsidP="00CA1995">
            <w:pPr>
              <w:rPr>
                <w:color w:val="000000"/>
              </w:rPr>
            </w:pPr>
            <w:r>
              <w:rPr>
                <w:b/>
                <w:sz w:val="20"/>
                <w:szCs w:val="20"/>
              </w:rPr>
              <w:t>Практические занятия</w:t>
            </w:r>
          </w:p>
        </w:tc>
        <w:tc>
          <w:tcPr>
            <w:tcW w:w="993" w:type="dxa"/>
            <w:shd w:val="clear" w:color="auto" w:fill="E5B8B7" w:themeFill="accent2" w:themeFillTint="66"/>
          </w:tcPr>
          <w:p w:rsidR="003D4112" w:rsidRPr="00B219C8" w:rsidRDefault="00B219C8" w:rsidP="00FE544D">
            <w:pPr>
              <w:jc w:val="center"/>
              <w:rPr>
                <w:b/>
                <w:sz w:val="20"/>
                <w:szCs w:val="20"/>
              </w:rPr>
            </w:pPr>
            <w:r>
              <w:rPr>
                <w:b/>
                <w:sz w:val="20"/>
                <w:szCs w:val="20"/>
              </w:rPr>
              <w:t>8</w:t>
            </w:r>
          </w:p>
        </w:tc>
        <w:tc>
          <w:tcPr>
            <w:tcW w:w="1134" w:type="dxa"/>
            <w:vMerge/>
            <w:shd w:val="clear" w:color="auto" w:fill="C0C0C0"/>
          </w:tcPr>
          <w:p w:rsidR="003D4112" w:rsidRPr="001B58EE" w:rsidRDefault="003D4112" w:rsidP="00FE544D">
            <w:pPr>
              <w:jc w:val="center"/>
              <w:rPr>
                <w:sz w:val="20"/>
                <w:szCs w:val="20"/>
              </w:rPr>
            </w:pPr>
          </w:p>
        </w:tc>
      </w:tr>
      <w:tr w:rsidR="003D4112" w:rsidRPr="004565D0" w:rsidTr="00B219C8">
        <w:trPr>
          <w:trHeight w:val="469"/>
        </w:trPr>
        <w:tc>
          <w:tcPr>
            <w:tcW w:w="3085" w:type="dxa"/>
            <w:vMerge/>
          </w:tcPr>
          <w:p w:rsidR="003D4112" w:rsidRPr="001B58EE" w:rsidRDefault="003D4112" w:rsidP="00FE544D">
            <w:pPr>
              <w:rPr>
                <w:b/>
                <w:bCs/>
                <w:sz w:val="20"/>
                <w:szCs w:val="20"/>
              </w:rPr>
            </w:pPr>
          </w:p>
        </w:tc>
        <w:tc>
          <w:tcPr>
            <w:tcW w:w="9923" w:type="dxa"/>
            <w:gridSpan w:val="2"/>
            <w:shd w:val="clear" w:color="auto" w:fill="auto"/>
          </w:tcPr>
          <w:p w:rsidR="003D4112" w:rsidRDefault="003D4112" w:rsidP="00CE7D31">
            <w:pPr>
              <w:rPr>
                <w:b/>
                <w:sz w:val="20"/>
                <w:szCs w:val="20"/>
              </w:rPr>
            </w:pPr>
            <w:r>
              <w:rPr>
                <w:color w:val="000000"/>
              </w:rPr>
              <w:t xml:space="preserve">1. </w:t>
            </w:r>
            <w:r w:rsidRPr="00CC1620">
              <w:rPr>
                <w:sz w:val="20"/>
                <w:szCs w:val="20"/>
              </w:rPr>
              <w:t>Группировка статей актива и пассива бухгалтерского баланса для проведения финансового анализа</w:t>
            </w:r>
          </w:p>
        </w:tc>
        <w:tc>
          <w:tcPr>
            <w:tcW w:w="993" w:type="dxa"/>
            <w:shd w:val="clear" w:color="auto" w:fill="auto"/>
          </w:tcPr>
          <w:p w:rsidR="004902A8"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3D4112" w:rsidRPr="001B58EE" w:rsidRDefault="003D4112" w:rsidP="00FE544D">
            <w:pPr>
              <w:jc w:val="center"/>
              <w:rPr>
                <w:sz w:val="20"/>
                <w:szCs w:val="20"/>
              </w:rPr>
            </w:pPr>
          </w:p>
        </w:tc>
      </w:tr>
      <w:tr w:rsidR="003D4112" w:rsidRPr="004565D0" w:rsidTr="00B219C8">
        <w:trPr>
          <w:trHeight w:val="469"/>
        </w:trPr>
        <w:tc>
          <w:tcPr>
            <w:tcW w:w="3085" w:type="dxa"/>
            <w:vMerge/>
          </w:tcPr>
          <w:p w:rsidR="003D4112" w:rsidRPr="001B58EE" w:rsidRDefault="003D4112" w:rsidP="00FE544D">
            <w:pPr>
              <w:rPr>
                <w:b/>
                <w:bCs/>
                <w:sz w:val="20"/>
                <w:szCs w:val="20"/>
              </w:rPr>
            </w:pPr>
          </w:p>
        </w:tc>
        <w:tc>
          <w:tcPr>
            <w:tcW w:w="9923" w:type="dxa"/>
            <w:gridSpan w:val="2"/>
            <w:shd w:val="clear" w:color="auto" w:fill="auto"/>
          </w:tcPr>
          <w:p w:rsidR="003D4112" w:rsidRDefault="003D4112" w:rsidP="00CE7D31">
            <w:pPr>
              <w:rPr>
                <w:color w:val="000000"/>
              </w:rPr>
            </w:pPr>
            <w:r>
              <w:rPr>
                <w:sz w:val="20"/>
                <w:szCs w:val="20"/>
              </w:rPr>
              <w:t xml:space="preserve">2. </w:t>
            </w:r>
            <w:r w:rsidRPr="00CC1620">
              <w:rPr>
                <w:sz w:val="20"/>
                <w:szCs w:val="20"/>
              </w:rPr>
              <w:t>Общая оценка структуры имущества организации и источников его формирования по показателям баланса</w:t>
            </w:r>
          </w:p>
        </w:tc>
        <w:tc>
          <w:tcPr>
            <w:tcW w:w="993" w:type="dxa"/>
            <w:shd w:val="clear" w:color="auto" w:fill="auto"/>
          </w:tcPr>
          <w:p w:rsidR="004902A8"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3D4112" w:rsidRPr="001B58EE" w:rsidRDefault="003D4112" w:rsidP="00FE544D">
            <w:pPr>
              <w:jc w:val="center"/>
              <w:rPr>
                <w:sz w:val="20"/>
                <w:szCs w:val="20"/>
              </w:rPr>
            </w:pPr>
          </w:p>
        </w:tc>
      </w:tr>
      <w:tr w:rsidR="00B219C8" w:rsidRPr="004565D0" w:rsidTr="00B219C8">
        <w:trPr>
          <w:trHeight w:val="474"/>
        </w:trPr>
        <w:tc>
          <w:tcPr>
            <w:tcW w:w="3085" w:type="dxa"/>
            <w:vMerge/>
          </w:tcPr>
          <w:p w:rsidR="00B219C8" w:rsidRPr="001B58EE" w:rsidRDefault="00B219C8" w:rsidP="00FE544D">
            <w:pPr>
              <w:rPr>
                <w:b/>
                <w:bCs/>
                <w:sz w:val="20"/>
                <w:szCs w:val="20"/>
              </w:rPr>
            </w:pPr>
          </w:p>
        </w:tc>
        <w:tc>
          <w:tcPr>
            <w:tcW w:w="9923" w:type="dxa"/>
            <w:gridSpan w:val="2"/>
            <w:shd w:val="clear" w:color="auto" w:fill="auto"/>
          </w:tcPr>
          <w:p w:rsidR="00B219C8" w:rsidRDefault="00B219C8" w:rsidP="00CE7D31">
            <w:pPr>
              <w:rPr>
                <w:sz w:val="20"/>
                <w:szCs w:val="20"/>
              </w:rPr>
            </w:pPr>
            <w:r>
              <w:rPr>
                <w:sz w:val="20"/>
                <w:szCs w:val="20"/>
              </w:rPr>
              <w:t xml:space="preserve">3. </w:t>
            </w:r>
            <w:r w:rsidRPr="00CC1620">
              <w:rPr>
                <w:sz w:val="20"/>
                <w:szCs w:val="20"/>
              </w:rPr>
              <w:t>Анализ ликвидности баланса и предприятия</w:t>
            </w:r>
            <w:r>
              <w:rPr>
                <w:sz w:val="20"/>
                <w:szCs w:val="20"/>
              </w:rPr>
              <w:t xml:space="preserve">, </w:t>
            </w:r>
            <w:r w:rsidRPr="003D4112">
              <w:rPr>
                <w:sz w:val="20"/>
                <w:szCs w:val="20"/>
              </w:rPr>
              <w:t>Анализ финансовой устойчивости</w:t>
            </w:r>
          </w:p>
        </w:tc>
        <w:tc>
          <w:tcPr>
            <w:tcW w:w="993" w:type="dxa"/>
            <w:shd w:val="clear" w:color="auto" w:fill="auto"/>
          </w:tcPr>
          <w:p w:rsidR="00B219C8" w:rsidRPr="00B219C8" w:rsidRDefault="00B219C8" w:rsidP="00FE544D">
            <w:pPr>
              <w:jc w:val="center"/>
              <w:rPr>
                <w:sz w:val="20"/>
                <w:szCs w:val="20"/>
                <w:lang w:val="en-US"/>
              </w:rPr>
            </w:pPr>
            <w:r>
              <w:rPr>
                <w:sz w:val="20"/>
                <w:szCs w:val="20"/>
                <w:lang w:val="en-US"/>
              </w:rPr>
              <w:t>2</w:t>
            </w:r>
          </w:p>
        </w:tc>
        <w:tc>
          <w:tcPr>
            <w:tcW w:w="1134" w:type="dxa"/>
            <w:vMerge/>
            <w:shd w:val="clear" w:color="auto" w:fill="C0C0C0"/>
          </w:tcPr>
          <w:p w:rsidR="00B219C8" w:rsidRPr="001B58EE" w:rsidRDefault="00B219C8" w:rsidP="00FE544D">
            <w:pPr>
              <w:jc w:val="center"/>
              <w:rPr>
                <w:sz w:val="20"/>
                <w:szCs w:val="20"/>
              </w:rPr>
            </w:pPr>
          </w:p>
        </w:tc>
      </w:tr>
      <w:tr w:rsidR="003D4112" w:rsidRPr="004565D0" w:rsidTr="00B219C8">
        <w:trPr>
          <w:trHeight w:val="226"/>
        </w:trPr>
        <w:tc>
          <w:tcPr>
            <w:tcW w:w="3085" w:type="dxa"/>
            <w:vMerge/>
          </w:tcPr>
          <w:p w:rsidR="003D4112" w:rsidRPr="001B58EE" w:rsidRDefault="003D4112" w:rsidP="00FE544D">
            <w:pPr>
              <w:rPr>
                <w:b/>
                <w:bCs/>
                <w:sz w:val="20"/>
                <w:szCs w:val="20"/>
              </w:rPr>
            </w:pPr>
          </w:p>
        </w:tc>
        <w:tc>
          <w:tcPr>
            <w:tcW w:w="9923" w:type="dxa"/>
            <w:gridSpan w:val="2"/>
            <w:shd w:val="clear" w:color="auto" w:fill="auto"/>
          </w:tcPr>
          <w:p w:rsidR="003D4112" w:rsidRDefault="00B219C8" w:rsidP="00CE7D31">
            <w:pPr>
              <w:rPr>
                <w:sz w:val="20"/>
                <w:szCs w:val="20"/>
              </w:rPr>
            </w:pPr>
            <w:r w:rsidRPr="00B219C8">
              <w:rPr>
                <w:sz w:val="20"/>
                <w:szCs w:val="20"/>
              </w:rPr>
              <w:t>4</w:t>
            </w:r>
            <w:r>
              <w:rPr>
                <w:sz w:val="20"/>
                <w:szCs w:val="20"/>
              </w:rPr>
              <w:t xml:space="preserve">. </w:t>
            </w:r>
            <w:r w:rsidR="003D4112" w:rsidRPr="003D4112">
              <w:rPr>
                <w:sz w:val="20"/>
                <w:szCs w:val="20"/>
              </w:rPr>
              <w:t>Расчет и анализ относительных показателей финансового состояния Оценка деловой активности организации</w:t>
            </w:r>
          </w:p>
        </w:tc>
        <w:tc>
          <w:tcPr>
            <w:tcW w:w="993" w:type="dxa"/>
            <w:shd w:val="clear" w:color="auto" w:fill="auto"/>
          </w:tcPr>
          <w:p w:rsidR="003D4112" w:rsidRDefault="00D27E5E" w:rsidP="00FE544D">
            <w:pPr>
              <w:jc w:val="center"/>
              <w:rPr>
                <w:sz w:val="20"/>
                <w:szCs w:val="20"/>
              </w:rPr>
            </w:pPr>
            <w:r>
              <w:rPr>
                <w:sz w:val="20"/>
                <w:szCs w:val="20"/>
              </w:rPr>
              <w:t>2</w:t>
            </w:r>
          </w:p>
        </w:tc>
        <w:tc>
          <w:tcPr>
            <w:tcW w:w="1134" w:type="dxa"/>
            <w:vMerge/>
            <w:shd w:val="clear" w:color="auto" w:fill="C0C0C0"/>
          </w:tcPr>
          <w:p w:rsidR="003D4112" w:rsidRPr="001B58EE" w:rsidRDefault="003D4112" w:rsidP="00FE544D">
            <w:pPr>
              <w:jc w:val="center"/>
              <w:rPr>
                <w:sz w:val="20"/>
                <w:szCs w:val="20"/>
              </w:rPr>
            </w:pPr>
          </w:p>
        </w:tc>
      </w:tr>
      <w:tr w:rsidR="00CA1995" w:rsidRPr="004565D0" w:rsidTr="00B219C8">
        <w:trPr>
          <w:trHeight w:val="226"/>
        </w:trPr>
        <w:tc>
          <w:tcPr>
            <w:tcW w:w="3085" w:type="dxa"/>
            <w:vMerge w:val="restart"/>
          </w:tcPr>
          <w:p w:rsidR="00CA1995" w:rsidRPr="00CA1995" w:rsidRDefault="00CA1995" w:rsidP="00CA1995">
            <w:pPr>
              <w:rPr>
                <w:b/>
                <w:sz w:val="20"/>
                <w:szCs w:val="20"/>
              </w:rPr>
            </w:pPr>
            <w:r w:rsidRPr="00CA1995">
              <w:rPr>
                <w:b/>
                <w:sz w:val="20"/>
                <w:szCs w:val="20"/>
              </w:rPr>
              <w:t>Тема 2.3. Анализ формы № 2 «Отчёт о финансовых результатов»</w:t>
            </w:r>
          </w:p>
        </w:tc>
        <w:tc>
          <w:tcPr>
            <w:tcW w:w="9923" w:type="dxa"/>
            <w:gridSpan w:val="2"/>
            <w:shd w:val="clear" w:color="auto" w:fill="8DB3E2" w:themeFill="text2" w:themeFillTint="66"/>
          </w:tcPr>
          <w:p w:rsidR="00CA1995" w:rsidRPr="00CA1995" w:rsidRDefault="00CA1995" w:rsidP="00CE7D31">
            <w:pPr>
              <w:rPr>
                <w:b/>
                <w:sz w:val="20"/>
                <w:szCs w:val="20"/>
              </w:rPr>
            </w:pPr>
            <w:r w:rsidRPr="00CA1995">
              <w:rPr>
                <w:b/>
                <w:sz w:val="20"/>
                <w:szCs w:val="20"/>
              </w:rPr>
              <w:t>Содержание</w:t>
            </w:r>
          </w:p>
        </w:tc>
        <w:tc>
          <w:tcPr>
            <w:tcW w:w="993" w:type="dxa"/>
            <w:shd w:val="clear" w:color="auto" w:fill="8DB3E2" w:themeFill="text2" w:themeFillTint="66"/>
          </w:tcPr>
          <w:p w:rsidR="00CA1995" w:rsidRPr="00CA1995" w:rsidRDefault="00CA1995" w:rsidP="00FE544D">
            <w:pPr>
              <w:jc w:val="center"/>
              <w:rPr>
                <w:b/>
                <w:sz w:val="20"/>
                <w:szCs w:val="20"/>
              </w:rPr>
            </w:pPr>
            <w:r w:rsidRPr="00CA1995">
              <w:rPr>
                <w:b/>
                <w:sz w:val="20"/>
                <w:szCs w:val="20"/>
              </w:rPr>
              <w:t>6</w:t>
            </w:r>
          </w:p>
        </w:tc>
        <w:tc>
          <w:tcPr>
            <w:tcW w:w="1134" w:type="dxa"/>
            <w:vMerge/>
            <w:shd w:val="clear" w:color="auto" w:fill="C0C0C0"/>
          </w:tcPr>
          <w:p w:rsidR="00CA1995" w:rsidRPr="001B58EE" w:rsidRDefault="00CA1995" w:rsidP="00FE544D">
            <w:pPr>
              <w:jc w:val="center"/>
              <w:rPr>
                <w:sz w:val="20"/>
                <w:szCs w:val="20"/>
              </w:rPr>
            </w:pPr>
          </w:p>
        </w:tc>
      </w:tr>
      <w:tr w:rsidR="00CA1995" w:rsidRPr="004565D0" w:rsidTr="00B219C8">
        <w:trPr>
          <w:trHeight w:val="226"/>
        </w:trPr>
        <w:tc>
          <w:tcPr>
            <w:tcW w:w="3085" w:type="dxa"/>
            <w:vMerge/>
          </w:tcPr>
          <w:p w:rsidR="00CA1995" w:rsidRPr="00CA1995" w:rsidRDefault="00CA1995" w:rsidP="00CA1995">
            <w:pPr>
              <w:rPr>
                <w:b/>
                <w:bCs/>
                <w:sz w:val="20"/>
                <w:szCs w:val="20"/>
              </w:rPr>
            </w:pPr>
          </w:p>
        </w:tc>
        <w:tc>
          <w:tcPr>
            <w:tcW w:w="9923" w:type="dxa"/>
            <w:gridSpan w:val="2"/>
            <w:shd w:val="clear" w:color="auto" w:fill="auto"/>
          </w:tcPr>
          <w:p w:rsidR="00CA1995" w:rsidRPr="00CA1995" w:rsidRDefault="00CA1995" w:rsidP="00CE7D31">
            <w:pPr>
              <w:rPr>
                <w:sz w:val="20"/>
                <w:szCs w:val="20"/>
              </w:rPr>
            </w:pPr>
            <w:r w:rsidRPr="00CA1995">
              <w:rPr>
                <w:sz w:val="20"/>
                <w:szCs w:val="20"/>
              </w:rPr>
              <w:t>1. Анализ формы № 2 «Отчёт о финансовых результатов»</w:t>
            </w:r>
          </w:p>
        </w:tc>
        <w:tc>
          <w:tcPr>
            <w:tcW w:w="993" w:type="dxa"/>
            <w:shd w:val="clear" w:color="auto" w:fill="auto"/>
          </w:tcPr>
          <w:p w:rsidR="00CA1995" w:rsidRDefault="00CA1995" w:rsidP="00FE544D">
            <w:pPr>
              <w:jc w:val="center"/>
              <w:rPr>
                <w:sz w:val="20"/>
                <w:szCs w:val="20"/>
              </w:rPr>
            </w:pPr>
            <w:r>
              <w:rPr>
                <w:sz w:val="20"/>
                <w:szCs w:val="20"/>
              </w:rPr>
              <w:t>6</w:t>
            </w:r>
          </w:p>
        </w:tc>
        <w:tc>
          <w:tcPr>
            <w:tcW w:w="1134" w:type="dxa"/>
            <w:vMerge/>
            <w:shd w:val="clear" w:color="auto" w:fill="C0C0C0"/>
          </w:tcPr>
          <w:p w:rsidR="00CA1995" w:rsidRPr="001B58EE" w:rsidRDefault="00CA1995" w:rsidP="00FE544D">
            <w:pPr>
              <w:jc w:val="center"/>
              <w:rPr>
                <w:sz w:val="20"/>
                <w:szCs w:val="20"/>
              </w:rPr>
            </w:pPr>
          </w:p>
        </w:tc>
      </w:tr>
      <w:tr w:rsidR="00CA1995" w:rsidRPr="004565D0" w:rsidTr="00B219C8">
        <w:trPr>
          <w:trHeight w:val="226"/>
        </w:trPr>
        <w:tc>
          <w:tcPr>
            <w:tcW w:w="3085" w:type="dxa"/>
            <w:vMerge/>
          </w:tcPr>
          <w:p w:rsidR="00CA1995" w:rsidRPr="00CA1995" w:rsidRDefault="00CA1995" w:rsidP="00CA1995">
            <w:pPr>
              <w:rPr>
                <w:b/>
                <w:bCs/>
                <w:sz w:val="20"/>
                <w:szCs w:val="20"/>
              </w:rPr>
            </w:pPr>
          </w:p>
        </w:tc>
        <w:tc>
          <w:tcPr>
            <w:tcW w:w="9923" w:type="dxa"/>
            <w:gridSpan w:val="2"/>
            <w:shd w:val="clear" w:color="auto" w:fill="E5B8B7" w:themeFill="accent2" w:themeFillTint="66"/>
          </w:tcPr>
          <w:p w:rsidR="00CA1995" w:rsidRPr="00C1625F" w:rsidRDefault="00CA1995" w:rsidP="00CE7D31">
            <w:pPr>
              <w:rPr>
                <w:b/>
                <w:sz w:val="20"/>
                <w:szCs w:val="20"/>
              </w:rPr>
            </w:pPr>
            <w:r w:rsidRPr="00C1625F">
              <w:rPr>
                <w:b/>
                <w:sz w:val="20"/>
                <w:szCs w:val="20"/>
              </w:rPr>
              <w:t>Практические занятия</w:t>
            </w:r>
          </w:p>
        </w:tc>
        <w:tc>
          <w:tcPr>
            <w:tcW w:w="993" w:type="dxa"/>
            <w:shd w:val="clear" w:color="auto" w:fill="E5B8B7" w:themeFill="accent2" w:themeFillTint="66"/>
          </w:tcPr>
          <w:p w:rsidR="00CA1995" w:rsidRPr="004902A8" w:rsidRDefault="004902A8" w:rsidP="00FE544D">
            <w:pPr>
              <w:jc w:val="center"/>
              <w:rPr>
                <w:b/>
                <w:sz w:val="20"/>
                <w:szCs w:val="20"/>
                <w:lang w:val="en-US"/>
              </w:rPr>
            </w:pPr>
            <w:r>
              <w:rPr>
                <w:b/>
                <w:sz w:val="20"/>
                <w:szCs w:val="20"/>
                <w:lang w:val="en-US"/>
              </w:rPr>
              <w:t>6</w:t>
            </w:r>
          </w:p>
        </w:tc>
        <w:tc>
          <w:tcPr>
            <w:tcW w:w="1134" w:type="dxa"/>
            <w:vMerge/>
            <w:shd w:val="clear" w:color="auto" w:fill="C0C0C0"/>
          </w:tcPr>
          <w:p w:rsidR="00CA1995" w:rsidRPr="001B58EE" w:rsidRDefault="00CA1995" w:rsidP="00FE544D">
            <w:pPr>
              <w:jc w:val="center"/>
              <w:rPr>
                <w:sz w:val="20"/>
                <w:szCs w:val="20"/>
              </w:rPr>
            </w:pPr>
          </w:p>
        </w:tc>
      </w:tr>
      <w:tr w:rsidR="00CA1995" w:rsidRPr="004565D0" w:rsidTr="00B219C8">
        <w:trPr>
          <w:trHeight w:val="226"/>
        </w:trPr>
        <w:tc>
          <w:tcPr>
            <w:tcW w:w="3085" w:type="dxa"/>
            <w:vMerge/>
          </w:tcPr>
          <w:p w:rsidR="00CA1995" w:rsidRPr="00CA1995" w:rsidRDefault="00CA1995" w:rsidP="00CA1995">
            <w:pPr>
              <w:rPr>
                <w:b/>
                <w:bCs/>
                <w:sz w:val="20"/>
                <w:szCs w:val="20"/>
              </w:rPr>
            </w:pPr>
          </w:p>
        </w:tc>
        <w:tc>
          <w:tcPr>
            <w:tcW w:w="9923" w:type="dxa"/>
            <w:gridSpan w:val="2"/>
            <w:shd w:val="clear" w:color="auto" w:fill="auto"/>
          </w:tcPr>
          <w:p w:rsidR="00CA1995" w:rsidRPr="00CA1995" w:rsidRDefault="00CA1995" w:rsidP="00CE7D31">
            <w:pPr>
              <w:rPr>
                <w:sz w:val="20"/>
                <w:szCs w:val="20"/>
              </w:rPr>
            </w:pPr>
            <w:r>
              <w:rPr>
                <w:sz w:val="20"/>
                <w:szCs w:val="20"/>
              </w:rPr>
              <w:t xml:space="preserve">1. </w:t>
            </w:r>
            <w:r w:rsidRPr="00CA1995">
              <w:rPr>
                <w:sz w:val="20"/>
                <w:szCs w:val="20"/>
              </w:rPr>
              <w:t>Анализ финансовых результатов организации по форме №2</w:t>
            </w:r>
          </w:p>
        </w:tc>
        <w:tc>
          <w:tcPr>
            <w:tcW w:w="993" w:type="dxa"/>
            <w:shd w:val="clear" w:color="auto" w:fill="auto"/>
          </w:tcPr>
          <w:p w:rsidR="00CA1995"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CA1995" w:rsidRPr="001B58EE" w:rsidRDefault="00CA1995" w:rsidP="00FE544D">
            <w:pPr>
              <w:jc w:val="center"/>
              <w:rPr>
                <w:sz w:val="20"/>
                <w:szCs w:val="20"/>
              </w:rPr>
            </w:pPr>
          </w:p>
        </w:tc>
      </w:tr>
      <w:tr w:rsidR="00CA1995" w:rsidRPr="004565D0" w:rsidTr="00B219C8">
        <w:trPr>
          <w:trHeight w:val="226"/>
        </w:trPr>
        <w:tc>
          <w:tcPr>
            <w:tcW w:w="3085" w:type="dxa"/>
            <w:vMerge/>
          </w:tcPr>
          <w:p w:rsidR="00CA1995" w:rsidRPr="00CA1995" w:rsidRDefault="00CA1995" w:rsidP="00CA1995">
            <w:pPr>
              <w:rPr>
                <w:b/>
                <w:bCs/>
                <w:sz w:val="20"/>
                <w:szCs w:val="20"/>
              </w:rPr>
            </w:pPr>
          </w:p>
        </w:tc>
        <w:tc>
          <w:tcPr>
            <w:tcW w:w="9923" w:type="dxa"/>
            <w:gridSpan w:val="2"/>
            <w:shd w:val="clear" w:color="auto" w:fill="auto"/>
          </w:tcPr>
          <w:p w:rsidR="00CA1995" w:rsidRPr="00CA1995" w:rsidRDefault="00CA1995" w:rsidP="00CE7D31">
            <w:pPr>
              <w:rPr>
                <w:sz w:val="20"/>
                <w:szCs w:val="20"/>
              </w:rPr>
            </w:pPr>
            <w:r>
              <w:rPr>
                <w:sz w:val="20"/>
                <w:szCs w:val="20"/>
              </w:rPr>
              <w:t xml:space="preserve">2. </w:t>
            </w:r>
            <w:r w:rsidRPr="00CA1995">
              <w:rPr>
                <w:sz w:val="20"/>
                <w:szCs w:val="20"/>
              </w:rPr>
              <w:t>Расчет показателей управления активами организации</w:t>
            </w:r>
          </w:p>
        </w:tc>
        <w:tc>
          <w:tcPr>
            <w:tcW w:w="993" w:type="dxa"/>
            <w:shd w:val="clear" w:color="auto" w:fill="auto"/>
          </w:tcPr>
          <w:p w:rsidR="00CA1995" w:rsidRPr="004902A8" w:rsidRDefault="004902A8" w:rsidP="00FE544D">
            <w:pPr>
              <w:jc w:val="center"/>
              <w:rPr>
                <w:sz w:val="20"/>
                <w:szCs w:val="20"/>
                <w:lang w:val="en-US"/>
              </w:rPr>
            </w:pPr>
            <w:r>
              <w:rPr>
                <w:sz w:val="20"/>
                <w:szCs w:val="20"/>
                <w:lang w:val="en-US"/>
              </w:rPr>
              <w:t>2</w:t>
            </w:r>
          </w:p>
        </w:tc>
        <w:tc>
          <w:tcPr>
            <w:tcW w:w="1134" w:type="dxa"/>
            <w:vMerge/>
            <w:shd w:val="clear" w:color="auto" w:fill="C0C0C0"/>
          </w:tcPr>
          <w:p w:rsidR="00CA1995" w:rsidRPr="001B58EE" w:rsidRDefault="00CA1995" w:rsidP="00FE544D">
            <w:pPr>
              <w:jc w:val="center"/>
              <w:rPr>
                <w:sz w:val="20"/>
                <w:szCs w:val="20"/>
              </w:rPr>
            </w:pPr>
          </w:p>
        </w:tc>
      </w:tr>
      <w:tr w:rsidR="00CA1995" w:rsidRPr="004565D0" w:rsidTr="00B219C8">
        <w:trPr>
          <w:trHeight w:val="226"/>
        </w:trPr>
        <w:tc>
          <w:tcPr>
            <w:tcW w:w="3085" w:type="dxa"/>
            <w:vMerge/>
          </w:tcPr>
          <w:p w:rsidR="00CA1995" w:rsidRPr="00CA1995" w:rsidRDefault="00CA1995" w:rsidP="00CA1995">
            <w:pPr>
              <w:rPr>
                <w:b/>
                <w:bCs/>
                <w:sz w:val="20"/>
                <w:szCs w:val="20"/>
              </w:rPr>
            </w:pPr>
          </w:p>
        </w:tc>
        <w:tc>
          <w:tcPr>
            <w:tcW w:w="9923" w:type="dxa"/>
            <w:gridSpan w:val="2"/>
            <w:shd w:val="clear" w:color="auto" w:fill="auto"/>
          </w:tcPr>
          <w:p w:rsidR="00CA1995" w:rsidRPr="00CA1995" w:rsidRDefault="00CA1995" w:rsidP="00CE7D31">
            <w:pPr>
              <w:rPr>
                <w:sz w:val="20"/>
                <w:szCs w:val="20"/>
              </w:rPr>
            </w:pPr>
            <w:r>
              <w:rPr>
                <w:sz w:val="20"/>
                <w:szCs w:val="20"/>
              </w:rPr>
              <w:t xml:space="preserve">3. </w:t>
            </w:r>
            <w:r w:rsidRPr="00CA1995">
              <w:rPr>
                <w:sz w:val="20"/>
                <w:szCs w:val="20"/>
              </w:rPr>
              <w:t>Анализ прибыли. Анализ рентабельности</w:t>
            </w:r>
          </w:p>
        </w:tc>
        <w:tc>
          <w:tcPr>
            <w:tcW w:w="993" w:type="dxa"/>
            <w:shd w:val="clear" w:color="auto" w:fill="auto"/>
          </w:tcPr>
          <w:p w:rsidR="00CA1995" w:rsidRDefault="00CA1995" w:rsidP="00FE544D">
            <w:pPr>
              <w:jc w:val="center"/>
              <w:rPr>
                <w:sz w:val="20"/>
                <w:szCs w:val="20"/>
              </w:rPr>
            </w:pPr>
            <w:r>
              <w:rPr>
                <w:sz w:val="20"/>
                <w:szCs w:val="20"/>
              </w:rPr>
              <w:t>2</w:t>
            </w:r>
          </w:p>
        </w:tc>
        <w:tc>
          <w:tcPr>
            <w:tcW w:w="1134" w:type="dxa"/>
            <w:vMerge/>
            <w:shd w:val="clear" w:color="auto" w:fill="C0C0C0"/>
          </w:tcPr>
          <w:p w:rsidR="00CA1995" w:rsidRPr="001B58EE" w:rsidRDefault="00CA1995" w:rsidP="00FE544D">
            <w:pPr>
              <w:jc w:val="center"/>
              <w:rPr>
                <w:sz w:val="20"/>
                <w:szCs w:val="20"/>
              </w:rPr>
            </w:pPr>
          </w:p>
        </w:tc>
      </w:tr>
      <w:tr w:rsidR="00513248" w:rsidRPr="004565D0" w:rsidTr="00B219C8">
        <w:trPr>
          <w:trHeight w:val="226"/>
        </w:trPr>
        <w:tc>
          <w:tcPr>
            <w:tcW w:w="3085" w:type="dxa"/>
            <w:vMerge w:val="restart"/>
          </w:tcPr>
          <w:p w:rsidR="00513248" w:rsidRPr="00513248" w:rsidRDefault="00513248" w:rsidP="00513248">
            <w:pPr>
              <w:rPr>
                <w:b/>
                <w:bCs/>
                <w:sz w:val="20"/>
                <w:szCs w:val="20"/>
              </w:rPr>
            </w:pPr>
            <w:r>
              <w:rPr>
                <w:b/>
                <w:sz w:val="20"/>
                <w:szCs w:val="20"/>
              </w:rPr>
              <w:t xml:space="preserve">Тема 2.4. </w:t>
            </w:r>
            <w:r w:rsidRPr="00513248">
              <w:rPr>
                <w:b/>
                <w:sz w:val="20"/>
                <w:szCs w:val="20"/>
              </w:rPr>
              <w:t>Анализ формы № 3 «Отчёт об изменении капитала»</w:t>
            </w:r>
          </w:p>
        </w:tc>
        <w:tc>
          <w:tcPr>
            <w:tcW w:w="9923" w:type="dxa"/>
            <w:gridSpan w:val="2"/>
            <w:shd w:val="clear" w:color="auto" w:fill="8DB3E2" w:themeFill="text2" w:themeFillTint="66"/>
          </w:tcPr>
          <w:p w:rsidR="00513248" w:rsidRDefault="00513248" w:rsidP="00CE7D31">
            <w:pPr>
              <w:rPr>
                <w:sz w:val="20"/>
                <w:szCs w:val="20"/>
              </w:rPr>
            </w:pPr>
            <w:r w:rsidRPr="00CA1995">
              <w:rPr>
                <w:b/>
                <w:sz w:val="20"/>
                <w:szCs w:val="20"/>
              </w:rPr>
              <w:t>Содержание</w:t>
            </w:r>
          </w:p>
        </w:tc>
        <w:tc>
          <w:tcPr>
            <w:tcW w:w="993" w:type="dxa"/>
            <w:shd w:val="clear" w:color="auto" w:fill="8DB3E2" w:themeFill="text2" w:themeFillTint="66"/>
          </w:tcPr>
          <w:p w:rsidR="00513248" w:rsidRPr="00513248" w:rsidRDefault="00BB5DF8" w:rsidP="00FE544D">
            <w:pPr>
              <w:jc w:val="center"/>
              <w:rPr>
                <w:b/>
                <w:sz w:val="20"/>
                <w:szCs w:val="20"/>
              </w:rPr>
            </w:pPr>
            <w:r>
              <w:rPr>
                <w:b/>
                <w:sz w:val="20"/>
                <w:szCs w:val="20"/>
              </w:rPr>
              <w:t>4</w:t>
            </w:r>
          </w:p>
        </w:tc>
        <w:tc>
          <w:tcPr>
            <w:tcW w:w="1134" w:type="dxa"/>
            <w:vMerge/>
            <w:shd w:val="clear" w:color="auto" w:fill="C0C0C0"/>
          </w:tcPr>
          <w:p w:rsidR="00513248" w:rsidRPr="001B58EE" w:rsidRDefault="00513248" w:rsidP="00FE544D">
            <w:pPr>
              <w:jc w:val="center"/>
              <w:rPr>
                <w:sz w:val="20"/>
                <w:szCs w:val="20"/>
              </w:rPr>
            </w:pPr>
          </w:p>
        </w:tc>
      </w:tr>
      <w:tr w:rsidR="00513248" w:rsidRPr="004565D0" w:rsidTr="00B219C8">
        <w:trPr>
          <w:trHeight w:val="226"/>
        </w:trPr>
        <w:tc>
          <w:tcPr>
            <w:tcW w:w="3085" w:type="dxa"/>
            <w:vMerge/>
          </w:tcPr>
          <w:p w:rsidR="00513248" w:rsidRPr="00CA1995" w:rsidRDefault="00513248" w:rsidP="00CA1995">
            <w:pPr>
              <w:rPr>
                <w:b/>
                <w:bCs/>
                <w:sz w:val="20"/>
                <w:szCs w:val="20"/>
              </w:rPr>
            </w:pPr>
          </w:p>
        </w:tc>
        <w:tc>
          <w:tcPr>
            <w:tcW w:w="9923" w:type="dxa"/>
            <w:gridSpan w:val="2"/>
            <w:shd w:val="clear" w:color="auto" w:fill="auto"/>
          </w:tcPr>
          <w:p w:rsidR="00513248" w:rsidRDefault="00513248" w:rsidP="00CE7D31">
            <w:pPr>
              <w:rPr>
                <w:sz w:val="20"/>
                <w:szCs w:val="20"/>
              </w:rPr>
            </w:pPr>
            <w:r>
              <w:rPr>
                <w:sz w:val="20"/>
                <w:szCs w:val="20"/>
              </w:rPr>
              <w:t xml:space="preserve">1. </w:t>
            </w:r>
            <w:r w:rsidRPr="00513248">
              <w:rPr>
                <w:sz w:val="20"/>
                <w:szCs w:val="20"/>
              </w:rPr>
              <w:t>Анализ формы № 3 «Отчёт об изменении капитала»</w:t>
            </w:r>
          </w:p>
        </w:tc>
        <w:tc>
          <w:tcPr>
            <w:tcW w:w="993" w:type="dxa"/>
            <w:shd w:val="clear" w:color="auto" w:fill="auto"/>
          </w:tcPr>
          <w:p w:rsidR="00513248" w:rsidRDefault="00BB5DF8" w:rsidP="00FE544D">
            <w:pPr>
              <w:jc w:val="center"/>
              <w:rPr>
                <w:sz w:val="20"/>
                <w:szCs w:val="20"/>
              </w:rPr>
            </w:pPr>
            <w:r>
              <w:rPr>
                <w:sz w:val="20"/>
                <w:szCs w:val="20"/>
              </w:rPr>
              <w:t>4</w:t>
            </w:r>
          </w:p>
        </w:tc>
        <w:tc>
          <w:tcPr>
            <w:tcW w:w="1134" w:type="dxa"/>
            <w:vMerge/>
            <w:shd w:val="clear" w:color="auto" w:fill="C0C0C0"/>
          </w:tcPr>
          <w:p w:rsidR="00513248" w:rsidRPr="001B58EE" w:rsidRDefault="00513248" w:rsidP="00FE544D">
            <w:pPr>
              <w:jc w:val="center"/>
              <w:rPr>
                <w:sz w:val="20"/>
                <w:szCs w:val="20"/>
              </w:rPr>
            </w:pPr>
          </w:p>
        </w:tc>
      </w:tr>
      <w:tr w:rsidR="00513248" w:rsidRPr="004565D0" w:rsidTr="00B219C8">
        <w:trPr>
          <w:trHeight w:val="226"/>
        </w:trPr>
        <w:tc>
          <w:tcPr>
            <w:tcW w:w="3085" w:type="dxa"/>
            <w:vMerge/>
          </w:tcPr>
          <w:p w:rsidR="00513248" w:rsidRPr="00CA1995" w:rsidRDefault="00513248" w:rsidP="00CA1995">
            <w:pPr>
              <w:rPr>
                <w:b/>
                <w:bCs/>
                <w:sz w:val="20"/>
                <w:szCs w:val="20"/>
              </w:rPr>
            </w:pPr>
          </w:p>
        </w:tc>
        <w:tc>
          <w:tcPr>
            <w:tcW w:w="9923" w:type="dxa"/>
            <w:gridSpan w:val="2"/>
            <w:shd w:val="clear" w:color="auto" w:fill="E5B8B7" w:themeFill="accent2" w:themeFillTint="66"/>
          </w:tcPr>
          <w:p w:rsidR="00513248" w:rsidRDefault="00513248" w:rsidP="00CE7D31">
            <w:pPr>
              <w:rPr>
                <w:sz w:val="20"/>
                <w:szCs w:val="20"/>
              </w:rPr>
            </w:pPr>
            <w:r>
              <w:rPr>
                <w:b/>
                <w:sz w:val="20"/>
                <w:szCs w:val="20"/>
              </w:rPr>
              <w:t>Практические занятия</w:t>
            </w:r>
          </w:p>
        </w:tc>
        <w:tc>
          <w:tcPr>
            <w:tcW w:w="993" w:type="dxa"/>
            <w:shd w:val="clear" w:color="auto" w:fill="E5B8B7" w:themeFill="accent2" w:themeFillTint="66"/>
          </w:tcPr>
          <w:p w:rsidR="00513248" w:rsidRPr="00BB5DF8" w:rsidRDefault="00BB5DF8" w:rsidP="00FE544D">
            <w:pPr>
              <w:jc w:val="center"/>
              <w:rPr>
                <w:b/>
                <w:sz w:val="20"/>
                <w:szCs w:val="20"/>
              </w:rPr>
            </w:pPr>
            <w:r>
              <w:rPr>
                <w:b/>
                <w:sz w:val="20"/>
                <w:szCs w:val="20"/>
              </w:rPr>
              <w:t>2</w:t>
            </w:r>
          </w:p>
        </w:tc>
        <w:tc>
          <w:tcPr>
            <w:tcW w:w="1134" w:type="dxa"/>
            <w:vMerge/>
            <w:shd w:val="clear" w:color="auto" w:fill="C0C0C0"/>
          </w:tcPr>
          <w:p w:rsidR="00513248" w:rsidRPr="001B58EE" w:rsidRDefault="00513248" w:rsidP="00FE544D">
            <w:pPr>
              <w:jc w:val="center"/>
              <w:rPr>
                <w:sz w:val="20"/>
                <w:szCs w:val="20"/>
              </w:rPr>
            </w:pPr>
          </w:p>
        </w:tc>
      </w:tr>
      <w:tr w:rsidR="00513248" w:rsidRPr="004565D0" w:rsidTr="00B219C8">
        <w:trPr>
          <w:trHeight w:val="226"/>
        </w:trPr>
        <w:tc>
          <w:tcPr>
            <w:tcW w:w="3085" w:type="dxa"/>
            <w:vMerge/>
          </w:tcPr>
          <w:p w:rsidR="00513248" w:rsidRPr="00CA1995" w:rsidRDefault="00513248" w:rsidP="00CA1995">
            <w:pPr>
              <w:rPr>
                <w:b/>
                <w:bCs/>
                <w:sz w:val="20"/>
                <w:szCs w:val="20"/>
              </w:rPr>
            </w:pPr>
          </w:p>
        </w:tc>
        <w:tc>
          <w:tcPr>
            <w:tcW w:w="9923" w:type="dxa"/>
            <w:gridSpan w:val="2"/>
            <w:shd w:val="clear" w:color="auto" w:fill="auto"/>
          </w:tcPr>
          <w:p w:rsidR="00513248" w:rsidRDefault="00BB5DF8" w:rsidP="00CE7D31">
            <w:pPr>
              <w:rPr>
                <w:sz w:val="20"/>
                <w:szCs w:val="20"/>
              </w:rPr>
            </w:pPr>
            <w:r>
              <w:rPr>
                <w:sz w:val="20"/>
                <w:szCs w:val="20"/>
              </w:rPr>
              <w:t xml:space="preserve">1. </w:t>
            </w:r>
            <w:r w:rsidRPr="00BB5DF8">
              <w:rPr>
                <w:sz w:val="20"/>
                <w:szCs w:val="20"/>
              </w:rPr>
              <w:t>Анализ формы № 3 «Отчёт об изменении капитала»</w:t>
            </w:r>
          </w:p>
        </w:tc>
        <w:tc>
          <w:tcPr>
            <w:tcW w:w="993" w:type="dxa"/>
            <w:shd w:val="clear" w:color="auto" w:fill="auto"/>
          </w:tcPr>
          <w:p w:rsidR="00513248" w:rsidRDefault="00BB5DF8" w:rsidP="00FE544D">
            <w:pPr>
              <w:jc w:val="center"/>
              <w:rPr>
                <w:sz w:val="20"/>
                <w:szCs w:val="20"/>
              </w:rPr>
            </w:pPr>
            <w:r>
              <w:rPr>
                <w:sz w:val="20"/>
                <w:szCs w:val="20"/>
              </w:rPr>
              <w:t>2</w:t>
            </w:r>
          </w:p>
        </w:tc>
        <w:tc>
          <w:tcPr>
            <w:tcW w:w="1134" w:type="dxa"/>
            <w:vMerge/>
            <w:shd w:val="clear" w:color="auto" w:fill="C0C0C0"/>
          </w:tcPr>
          <w:p w:rsidR="00513248" w:rsidRPr="001B58EE" w:rsidRDefault="00513248" w:rsidP="00FE544D">
            <w:pPr>
              <w:jc w:val="center"/>
              <w:rPr>
                <w:sz w:val="20"/>
                <w:szCs w:val="20"/>
              </w:rPr>
            </w:pPr>
          </w:p>
        </w:tc>
      </w:tr>
      <w:tr w:rsidR="00BB5DF8" w:rsidRPr="004565D0" w:rsidTr="00B219C8">
        <w:trPr>
          <w:trHeight w:val="226"/>
        </w:trPr>
        <w:tc>
          <w:tcPr>
            <w:tcW w:w="3085" w:type="dxa"/>
            <w:vMerge w:val="restart"/>
          </w:tcPr>
          <w:p w:rsidR="00BB5DF8" w:rsidRPr="00BB5DF8" w:rsidRDefault="00BB5DF8" w:rsidP="00BB5DF8">
            <w:pPr>
              <w:rPr>
                <w:b/>
                <w:bCs/>
                <w:sz w:val="20"/>
                <w:szCs w:val="20"/>
              </w:rPr>
            </w:pPr>
            <w:r w:rsidRPr="00BB5DF8">
              <w:rPr>
                <w:b/>
                <w:sz w:val="20"/>
                <w:szCs w:val="20"/>
              </w:rPr>
              <w:t>Тема 2.</w:t>
            </w:r>
            <w:r>
              <w:rPr>
                <w:b/>
                <w:sz w:val="20"/>
                <w:szCs w:val="20"/>
              </w:rPr>
              <w:t>5</w:t>
            </w:r>
            <w:r w:rsidRPr="00BB5DF8">
              <w:rPr>
                <w:b/>
                <w:sz w:val="20"/>
                <w:szCs w:val="20"/>
              </w:rPr>
              <w:t>. Анализ формы № 4 «Отчёт о движении денежных средств»</w:t>
            </w:r>
          </w:p>
        </w:tc>
        <w:tc>
          <w:tcPr>
            <w:tcW w:w="9923" w:type="dxa"/>
            <w:gridSpan w:val="2"/>
            <w:shd w:val="clear" w:color="auto" w:fill="8DB3E2" w:themeFill="text2" w:themeFillTint="66"/>
          </w:tcPr>
          <w:p w:rsidR="00BB5DF8" w:rsidRDefault="00BB5DF8" w:rsidP="00CE7D31">
            <w:pPr>
              <w:rPr>
                <w:sz w:val="20"/>
                <w:szCs w:val="20"/>
              </w:rPr>
            </w:pPr>
            <w:r w:rsidRPr="00CA1995">
              <w:rPr>
                <w:b/>
                <w:sz w:val="20"/>
                <w:szCs w:val="20"/>
              </w:rPr>
              <w:t>Содержание</w:t>
            </w:r>
          </w:p>
        </w:tc>
        <w:tc>
          <w:tcPr>
            <w:tcW w:w="993" w:type="dxa"/>
            <w:shd w:val="clear" w:color="auto" w:fill="8DB3E2" w:themeFill="text2" w:themeFillTint="66"/>
          </w:tcPr>
          <w:p w:rsidR="00BB5DF8" w:rsidRPr="00BB5DF8" w:rsidRDefault="00BB5DF8" w:rsidP="00FE544D">
            <w:pPr>
              <w:jc w:val="center"/>
              <w:rPr>
                <w:b/>
                <w:sz w:val="20"/>
                <w:szCs w:val="20"/>
              </w:rPr>
            </w:pPr>
            <w:r w:rsidRPr="00BB5DF8">
              <w:rPr>
                <w:b/>
                <w:sz w:val="20"/>
                <w:szCs w:val="20"/>
              </w:rPr>
              <w:t>4</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auto"/>
          </w:tcPr>
          <w:p w:rsidR="00BB5DF8" w:rsidRPr="00BB5DF8" w:rsidRDefault="00BB5DF8" w:rsidP="00CE7D31">
            <w:pPr>
              <w:rPr>
                <w:sz w:val="20"/>
                <w:szCs w:val="20"/>
              </w:rPr>
            </w:pPr>
            <w:r w:rsidRPr="00BB5DF8">
              <w:rPr>
                <w:sz w:val="20"/>
                <w:szCs w:val="20"/>
              </w:rPr>
              <w:t>1. . Анализ формы № 4 «Отчёт о движении денежных средств»</w:t>
            </w:r>
          </w:p>
        </w:tc>
        <w:tc>
          <w:tcPr>
            <w:tcW w:w="993" w:type="dxa"/>
            <w:shd w:val="clear" w:color="auto" w:fill="auto"/>
          </w:tcPr>
          <w:p w:rsidR="00BB5DF8" w:rsidRDefault="00BB5DF8" w:rsidP="00FE544D">
            <w:pPr>
              <w:jc w:val="center"/>
              <w:rPr>
                <w:sz w:val="20"/>
                <w:szCs w:val="20"/>
              </w:rPr>
            </w:pPr>
            <w:r>
              <w:rPr>
                <w:sz w:val="20"/>
                <w:szCs w:val="20"/>
              </w:rPr>
              <w:t>4</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E5B8B7" w:themeFill="accent2" w:themeFillTint="66"/>
          </w:tcPr>
          <w:p w:rsidR="00BB5DF8" w:rsidRDefault="00BB5DF8" w:rsidP="00CE7D31">
            <w:pPr>
              <w:rPr>
                <w:sz w:val="20"/>
                <w:szCs w:val="20"/>
              </w:rPr>
            </w:pPr>
            <w:r>
              <w:rPr>
                <w:b/>
                <w:sz w:val="20"/>
                <w:szCs w:val="20"/>
              </w:rPr>
              <w:t>Практические занятия</w:t>
            </w:r>
          </w:p>
        </w:tc>
        <w:tc>
          <w:tcPr>
            <w:tcW w:w="993" w:type="dxa"/>
            <w:shd w:val="clear" w:color="auto" w:fill="E5B8B7" w:themeFill="accent2" w:themeFillTint="66"/>
          </w:tcPr>
          <w:p w:rsidR="00BB5DF8" w:rsidRPr="00B219C8" w:rsidRDefault="00B219C8" w:rsidP="00FE544D">
            <w:pPr>
              <w:jc w:val="center"/>
              <w:rPr>
                <w:b/>
                <w:sz w:val="20"/>
                <w:szCs w:val="20"/>
                <w:lang w:val="en-US"/>
              </w:rPr>
            </w:pPr>
            <w:r>
              <w:rPr>
                <w:b/>
                <w:sz w:val="20"/>
                <w:szCs w:val="20"/>
                <w:lang w:val="en-US"/>
              </w:rPr>
              <w:t>2</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auto"/>
          </w:tcPr>
          <w:p w:rsidR="00BB5DF8" w:rsidRDefault="00BB5DF8" w:rsidP="00CE7D31">
            <w:pPr>
              <w:rPr>
                <w:sz w:val="20"/>
                <w:szCs w:val="20"/>
              </w:rPr>
            </w:pPr>
            <w:r>
              <w:rPr>
                <w:sz w:val="20"/>
                <w:szCs w:val="20"/>
              </w:rPr>
              <w:t xml:space="preserve">1. </w:t>
            </w:r>
            <w:r w:rsidRPr="00BB5DF8">
              <w:rPr>
                <w:sz w:val="20"/>
                <w:szCs w:val="20"/>
              </w:rPr>
              <w:t>Анализ формы № 4 «Отчёт о движении денежных средств»</w:t>
            </w:r>
          </w:p>
        </w:tc>
        <w:tc>
          <w:tcPr>
            <w:tcW w:w="993" w:type="dxa"/>
            <w:shd w:val="clear" w:color="auto" w:fill="auto"/>
          </w:tcPr>
          <w:p w:rsidR="00BB5DF8" w:rsidRPr="00B219C8" w:rsidRDefault="00B219C8" w:rsidP="00FE544D">
            <w:pPr>
              <w:jc w:val="center"/>
              <w:rPr>
                <w:sz w:val="20"/>
                <w:szCs w:val="20"/>
                <w:lang w:val="en-US"/>
              </w:rPr>
            </w:pPr>
            <w:r>
              <w:rPr>
                <w:sz w:val="20"/>
                <w:szCs w:val="20"/>
                <w:lang w:val="en-US"/>
              </w:rPr>
              <w:t>2</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val="restart"/>
          </w:tcPr>
          <w:p w:rsidR="00BB5DF8" w:rsidRPr="00BB5DF8" w:rsidRDefault="00BB5DF8" w:rsidP="00BB5DF8">
            <w:pPr>
              <w:rPr>
                <w:b/>
                <w:bCs/>
                <w:sz w:val="20"/>
                <w:szCs w:val="20"/>
              </w:rPr>
            </w:pPr>
            <w:r w:rsidRPr="00BB5DF8">
              <w:rPr>
                <w:b/>
                <w:sz w:val="20"/>
                <w:szCs w:val="20"/>
              </w:rPr>
              <w:t>Тема 2.6. Анализ Пояснений к бухгалтерской отчетности</w:t>
            </w:r>
          </w:p>
        </w:tc>
        <w:tc>
          <w:tcPr>
            <w:tcW w:w="9923" w:type="dxa"/>
            <w:gridSpan w:val="2"/>
            <w:shd w:val="clear" w:color="auto" w:fill="8DB3E2" w:themeFill="text2" w:themeFillTint="66"/>
          </w:tcPr>
          <w:p w:rsidR="00BB5DF8" w:rsidRDefault="00BB5DF8" w:rsidP="00CE7D31">
            <w:pPr>
              <w:rPr>
                <w:sz w:val="20"/>
                <w:szCs w:val="20"/>
              </w:rPr>
            </w:pPr>
            <w:r w:rsidRPr="00CA1995">
              <w:rPr>
                <w:b/>
                <w:sz w:val="20"/>
                <w:szCs w:val="20"/>
              </w:rPr>
              <w:t>Содержание</w:t>
            </w:r>
          </w:p>
        </w:tc>
        <w:tc>
          <w:tcPr>
            <w:tcW w:w="993" w:type="dxa"/>
            <w:shd w:val="clear" w:color="auto" w:fill="8DB3E2" w:themeFill="text2" w:themeFillTint="66"/>
          </w:tcPr>
          <w:p w:rsidR="00BB5DF8" w:rsidRPr="00BB5DF8" w:rsidRDefault="00BB5DF8" w:rsidP="00FE544D">
            <w:pPr>
              <w:jc w:val="center"/>
              <w:rPr>
                <w:b/>
                <w:sz w:val="20"/>
                <w:szCs w:val="20"/>
              </w:rPr>
            </w:pPr>
            <w:r w:rsidRPr="00BB5DF8">
              <w:rPr>
                <w:b/>
                <w:sz w:val="20"/>
                <w:szCs w:val="20"/>
              </w:rPr>
              <w:t>2</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auto"/>
          </w:tcPr>
          <w:p w:rsidR="00BB5DF8" w:rsidRDefault="00BB5DF8" w:rsidP="00CE7D31">
            <w:pPr>
              <w:rPr>
                <w:sz w:val="20"/>
                <w:szCs w:val="20"/>
              </w:rPr>
            </w:pPr>
            <w:r>
              <w:rPr>
                <w:sz w:val="20"/>
                <w:szCs w:val="20"/>
              </w:rPr>
              <w:t xml:space="preserve">1. </w:t>
            </w:r>
            <w:r w:rsidRPr="00BB5DF8">
              <w:rPr>
                <w:sz w:val="20"/>
                <w:szCs w:val="20"/>
              </w:rPr>
              <w:t>Анализ Пояснений к бухгалтерской отчетности.</w:t>
            </w:r>
          </w:p>
        </w:tc>
        <w:tc>
          <w:tcPr>
            <w:tcW w:w="993" w:type="dxa"/>
            <w:shd w:val="clear" w:color="auto" w:fill="auto"/>
          </w:tcPr>
          <w:p w:rsidR="00BB5DF8" w:rsidRDefault="00BB5DF8" w:rsidP="00FE544D">
            <w:pPr>
              <w:jc w:val="center"/>
              <w:rPr>
                <w:sz w:val="20"/>
                <w:szCs w:val="20"/>
              </w:rPr>
            </w:pPr>
            <w:r>
              <w:rPr>
                <w:sz w:val="20"/>
                <w:szCs w:val="20"/>
              </w:rPr>
              <w:t>2</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E5B8B7" w:themeFill="accent2" w:themeFillTint="66"/>
          </w:tcPr>
          <w:p w:rsidR="00BB5DF8" w:rsidRDefault="00BB5DF8" w:rsidP="00CE7D31">
            <w:pPr>
              <w:rPr>
                <w:sz w:val="20"/>
                <w:szCs w:val="20"/>
              </w:rPr>
            </w:pPr>
            <w:r>
              <w:rPr>
                <w:b/>
                <w:sz w:val="20"/>
                <w:szCs w:val="20"/>
              </w:rPr>
              <w:t>Практические занятия</w:t>
            </w:r>
          </w:p>
        </w:tc>
        <w:tc>
          <w:tcPr>
            <w:tcW w:w="993" w:type="dxa"/>
            <w:shd w:val="clear" w:color="auto" w:fill="E5B8B7" w:themeFill="accent2" w:themeFillTint="66"/>
          </w:tcPr>
          <w:p w:rsidR="00BB5DF8" w:rsidRPr="00A32B5B" w:rsidRDefault="00BB5DF8" w:rsidP="00FE544D">
            <w:pPr>
              <w:jc w:val="center"/>
              <w:rPr>
                <w:b/>
                <w:sz w:val="20"/>
                <w:szCs w:val="20"/>
              </w:rPr>
            </w:pPr>
            <w:r w:rsidRPr="00A32B5B">
              <w:rPr>
                <w:b/>
                <w:sz w:val="20"/>
                <w:szCs w:val="20"/>
              </w:rPr>
              <w:t>2</w:t>
            </w:r>
          </w:p>
        </w:tc>
        <w:tc>
          <w:tcPr>
            <w:tcW w:w="1134" w:type="dxa"/>
            <w:vMerge/>
            <w:shd w:val="clear" w:color="auto" w:fill="C0C0C0"/>
          </w:tcPr>
          <w:p w:rsidR="00BB5DF8" w:rsidRPr="001B58EE" w:rsidRDefault="00BB5DF8" w:rsidP="00FE544D">
            <w:pPr>
              <w:jc w:val="center"/>
              <w:rPr>
                <w:sz w:val="20"/>
                <w:szCs w:val="20"/>
              </w:rPr>
            </w:pPr>
          </w:p>
        </w:tc>
      </w:tr>
      <w:tr w:rsidR="00BB5DF8" w:rsidRPr="004565D0" w:rsidTr="00B219C8">
        <w:trPr>
          <w:trHeight w:val="226"/>
        </w:trPr>
        <w:tc>
          <w:tcPr>
            <w:tcW w:w="3085" w:type="dxa"/>
            <w:vMerge/>
          </w:tcPr>
          <w:p w:rsidR="00BB5DF8" w:rsidRPr="00CA1995" w:rsidRDefault="00BB5DF8" w:rsidP="00CA1995">
            <w:pPr>
              <w:rPr>
                <w:b/>
                <w:bCs/>
                <w:sz w:val="20"/>
                <w:szCs w:val="20"/>
              </w:rPr>
            </w:pPr>
          </w:p>
        </w:tc>
        <w:tc>
          <w:tcPr>
            <w:tcW w:w="9923" w:type="dxa"/>
            <w:gridSpan w:val="2"/>
            <w:shd w:val="clear" w:color="auto" w:fill="auto"/>
          </w:tcPr>
          <w:p w:rsidR="00BB5DF8" w:rsidRPr="00BB5DF8" w:rsidRDefault="00BB5DF8" w:rsidP="00CE7D31">
            <w:pPr>
              <w:rPr>
                <w:sz w:val="20"/>
                <w:szCs w:val="20"/>
              </w:rPr>
            </w:pPr>
            <w:r w:rsidRPr="00BB5DF8">
              <w:rPr>
                <w:sz w:val="20"/>
                <w:szCs w:val="20"/>
              </w:rPr>
              <w:t>1. Анализ Пояснений к бухгалтерской отчетности</w:t>
            </w:r>
          </w:p>
        </w:tc>
        <w:tc>
          <w:tcPr>
            <w:tcW w:w="993" w:type="dxa"/>
            <w:shd w:val="clear" w:color="auto" w:fill="auto"/>
          </w:tcPr>
          <w:p w:rsidR="00BB5DF8" w:rsidRDefault="00BB5DF8" w:rsidP="00FE544D">
            <w:pPr>
              <w:jc w:val="center"/>
              <w:rPr>
                <w:sz w:val="20"/>
                <w:szCs w:val="20"/>
              </w:rPr>
            </w:pPr>
            <w:r>
              <w:rPr>
                <w:sz w:val="20"/>
                <w:szCs w:val="20"/>
              </w:rPr>
              <w:t>2</w:t>
            </w:r>
          </w:p>
        </w:tc>
        <w:tc>
          <w:tcPr>
            <w:tcW w:w="1134" w:type="dxa"/>
            <w:vMerge/>
            <w:shd w:val="clear" w:color="auto" w:fill="C0C0C0"/>
          </w:tcPr>
          <w:p w:rsidR="00BB5DF8" w:rsidRPr="001B58EE" w:rsidRDefault="00BB5DF8" w:rsidP="00FE544D">
            <w:pPr>
              <w:jc w:val="center"/>
              <w:rPr>
                <w:sz w:val="20"/>
                <w:szCs w:val="20"/>
              </w:rPr>
            </w:pPr>
          </w:p>
        </w:tc>
      </w:tr>
      <w:tr w:rsidR="00B219C8" w:rsidRPr="004565D0" w:rsidTr="00B219C8">
        <w:trPr>
          <w:trHeight w:val="226"/>
        </w:trPr>
        <w:tc>
          <w:tcPr>
            <w:tcW w:w="13008" w:type="dxa"/>
            <w:gridSpan w:val="3"/>
            <w:shd w:val="clear" w:color="auto" w:fill="92D050"/>
            <w:vAlign w:val="center"/>
          </w:tcPr>
          <w:p w:rsidR="00B219C8" w:rsidRDefault="00B219C8" w:rsidP="00B219C8">
            <w:pPr>
              <w:jc w:val="center"/>
              <w:rPr>
                <w:b/>
                <w:bCs/>
                <w:sz w:val="20"/>
                <w:szCs w:val="20"/>
              </w:rPr>
            </w:pPr>
            <w:r w:rsidRPr="00634EAF">
              <w:rPr>
                <w:b/>
                <w:bCs/>
                <w:szCs w:val="20"/>
              </w:rPr>
              <w:t>МДК 0</w:t>
            </w:r>
            <w:r>
              <w:rPr>
                <w:b/>
                <w:bCs/>
                <w:szCs w:val="20"/>
              </w:rPr>
              <w:t>4</w:t>
            </w:r>
            <w:r w:rsidRPr="00634EAF">
              <w:rPr>
                <w:b/>
                <w:bCs/>
                <w:szCs w:val="20"/>
              </w:rPr>
              <w:t>.0</w:t>
            </w:r>
            <w:r>
              <w:rPr>
                <w:b/>
                <w:bCs/>
                <w:szCs w:val="20"/>
              </w:rPr>
              <w:t>2.1</w:t>
            </w:r>
            <w:r w:rsidRPr="00634EAF">
              <w:rPr>
                <w:b/>
                <w:bCs/>
                <w:szCs w:val="20"/>
              </w:rPr>
              <w:t xml:space="preserve"> </w:t>
            </w:r>
            <w:r w:rsidRPr="008F3B8A">
              <w:rPr>
                <w:b/>
              </w:rPr>
              <w:t xml:space="preserve">Работ в программе 1-С </w:t>
            </w:r>
            <w:r w:rsidRPr="008C65B8">
              <w:rPr>
                <w:b/>
                <w:bCs/>
              </w:rPr>
              <w:t>Формирование отчетности</w:t>
            </w:r>
          </w:p>
        </w:tc>
        <w:tc>
          <w:tcPr>
            <w:tcW w:w="993" w:type="dxa"/>
            <w:shd w:val="clear" w:color="auto" w:fill="92D050"/>
          </w:tcPr>
          <w:p w:rsidR="00B219C8" w:rsidRDefault="00042C80" w:rsidP="00FE544D">
            <w:pPr>
              <w:jc w:val="center"/>
              <w:rPr>
                <w:b/>
                <w:sz w:val="20"/>
                <w:szCs w:val="20"/>
              </w:rPr>
            </w:pPr>
            <w:r>
              <w:rPr>
                <w:b/>
                <w:sz w:val="20"/>
                <w:szCs w:val="20"/>
              </w:rPr>
              <w:t>14</w:t>
            </w:r>
          </w:p>
        </w:tc>
        <w:tc>
          <w:tcPr>
            <w:tcW w:w="1134" w:type="dxa"/>
            <w:vMerge/>
            <w:shd w:val="clear" w:color="auto" w:fill="auto"/>
          </w:tcPr>
          <w:p w:rsidR="00B219C8" w:rsidRPr="001B58EE" w:rsidRDefault="00B219C8" w:rsidP="00FE544D">
            <w:pPr>
              <w:jc w:val="center"/>
              <w:rPr>
                <w:sz w:val="20"/>
                <w:szCs w:val="20"/>
              </w:rPr>
            </w:pPr>
          </w:p>
        </w:tc>
      </w:tr>
      <w:tr w:rsidR="00B219C8" w:rsidRPr="004565D0" w:rsidTr="00B219C8">
        <w:trPr>
          <w:trHeight w:val="226"/>
        </w:trPr>
        <w:tc>
          <w:tcPr>
            <w:tcW w:w="3085" w:type="dxa"/>
            <w:vMerge w:val="restart"/>
            <w:shd w:val="clear" w:color="auto" w:fill="auto"/>
            <w:vAlign w:val="center"/>
          </w:tcPr>
          <w:p w:rsidR="00B219C8" w:rsidRDefault="00B219C8" w:rsidP="00B219C8">
            <w:pPr>
              <w:jc w:val="center"/>
              <w:rPr>
                <w:b/>
                <w:bCs/>
                <w:sz w:val="20"/>
                <w:szCs w:val="20"/>
              </w:rPr>
            </w:pPr>
            <w:r w:rsidRPr="006122EF">
              <w:rPr>
                <w:b/>
                <w:bCs/>
                <w:sz w:val="22"/>
                <w:szCs w:val="20"/>
              </w:rPr>
              <w:t>Тема 1 Формирование отчётности организации</w:t>
            </w:r>
          </w:p>
        </w:tc>
        <w:tc>
          <w:tcPr>
            <w:tcW w:w="9923" w:type="dxa"/>
            <w:gridSpan w:val="2"/>
            <w:shd w:val="clear" w:color="auto" w:fill="E5B8B7" w:themeFill="accent2" w:themeFillTint="66"/>
          </w:tcPr>
          <w:p w:rsidR="00B219C8" w:rsidRPr="00B219C8" w:rsidRDefault="00B219C8" w:rsidP="00104254">
            <w:pPr>
              <w:rPr>
                <w:b/>
                <w:bCs/>
                <w:szCs w:val="20"/>
              </w:rPr>
            </w:pPr>
            <w:r w:rsidRPr="00B219C8">
              <w:rPr>
                <w:b/>
                <w:bCs/>
                <w:sz w:val="22"/>
                <w:szCs w:val="20"/>
              </w:rPr>
              <w:t>Практические работы</w:t>
            </w:r>
          </w:p>
        </w:tc>
        <w:tc>
          <w:tcPr>
            <w:tcW w:w="993" w:type="dxa"/>
            <w:shd w:val="clear" w:color="auto" w:fill="E5B8B7" w:themeFill="accent2" w:themeFillTint="66"/>
          </w:tcPr>
          <w:p w:rsidR="00B219C8" w:rsidRPr="00B219C8" w:rsidRDefault="00B219C8" w:rsidP="00104254">
            <w:pPr>
              <w:jc w:val="center"/>
              <w:rPr>
                <w:b/>
                <w:szCs w:val="20"/>
              </w:rPr>
            </w:pPr>
            <w:r w:rsidRPr="00B219C8">
              <w:rPr>
                <w:b/>
                <w:sz w:val="22"/>
                <w:szCs w:val="20"/>
              </w:rPr>
              <w:t>12</w:t>
            </w:r>
          </w:p>
        </w:tc>
        <w:tc>
          <w:tcPr>
            <w:tcW w:w="1134" w:type="dxa"/>
            <w:vMerge/>
            <w:shd w:val="clear" w:color="auto" w:fill="auto"/>
          </w:tcPr>
          <w:p w:rsidR="00B219C8" w:rsidRPr="001B58EE" w:rsidRDefault="00B219C8" w:rsidP="00FE544D">
            <w:pPr>
              <w:jc w:val="center"/>
              <w:rPr>
                <w:sz w:val="20"/>
                <w:szCs w:val="20"/>
              </w:rPr>
            </w:pPr>
          </w:p>
        </w:tc>
      </w:tr>
      <w:tr w:rsidR="00B219C8" w:rsidRPr="004565D0" w:rsidTr="00B219C8">
        <w:trPr>
          <w:trHeight w:val="226"/>
        </w:trPr>
        <w:tc>
          <w:tcPr>
            <w:tcW w:w="3085" w:type="dxa"/>
            <w:vMerge/>
            <w:shd w:val="clear" w:color="auto" w:fill="auto"/>
            <w:vAlign w:val="center"/>
          </w:tcPr>
          <w:p w:rsidR="00B219C8" w:rsidRDefault="00B219C8" w:rsidP="00B219C8">
            <w:pPr>
              <w:jc w:val="center"/>
              <w:rPr>
                <w:b/>
                <w:bCs/>
                <w:sz w:val="20"/>
                <w:szCs w:val="20"/>
              </w:rPr>
            </w:pPr>
          </w:p>
        </w:tc>
        <w:tc>
          <w:tcPr>
            <w:tcW w:w="9923" w:type="dxa"/>
            <w:gridSpan w:val="2"/>
            <w:shd w:val="clear" w:color="auto" w:fill="auto"/>
            <w:vAlign w:val="center"/>
          </w:tcPr>
          <w:p w:rsidR="00B219C8" w:rsidRPr="00B219C8" w:rsidRDefault="00B219C8" w:rsidP="00B219C8">
            <w:pPr>
              <w:pStyle w:val="a3"/>
              <w:numPr>
                <w:ilvl w:val="0"/>
                <w:numId w:val="38"/>
              </w:numPr>
              <w:rPr>
                <w:b/>
                <w:bCs/>
                <w:sz w:val="20"/>
                <w:szCs w:val="20"/>
              </w:rPr>
            </w:pPr>
            <w:r w:rsidRPr="00B219C8">
              <w:rPr>
                <w:bCs/>
                <w:sz w:val="22"/>
                <w:szCs w:val="22"/>
              </w:rPr>
              <w:t>Формирование бухгалтерской отчетности</w:t>
            </w:r>
          </w:p>
        </w:tc>
        <w:tc>
          <w:tcPr>
            <w:tcW w:w="993" w:type="dxa"/>
            <w:shd w:val="clear" w:color="auto" w:fill="auto"/>
          </w:tcPr>
          <w:p w:rsidR="00B219C8" w:rsidRPr="00B219C8" w:rsidRDefault="00B219C8" w:rsidP="00FE544D">
            <w:pPr>
              <w:jc w:val="center"/>
              <w:rPr>
                <w:sz w:val="20"/>
                <w:szCs w:val="20"/>
              </w:rPr>
            </w:pPr>
            <w:r w:rsidRPr="00B219C8">
              <w:rPr>
                <w:sz w:val="20"/>
                <w:szCs w:val="20"/>
              </w:rPr>
              <w:t>6</w:t>
            </w:r>
          </w:p>
        </w:tc>
        <w:tc>
          <w:tcPr>
            <w:tcW w:w="1134" w:type="dxa"/>
            <w:vMerge/>
            <w:shd w:val="clear" w:color="auto" w:fill="auto"/>
          </w:tcPr>
          <w:p w:rsidR="00B219C8" w:rsidRPr="001B58EE" w:rsidRDefault="00B219C8" w:rsidP="00FE544D">
            <w:pPr>
              <w:jc w:val="center"/>
              <w:rPr>
                <w:sz w:val="20"/>
                <w:szCs w:val="20"/>
              </w:rPr>
            </w:pPr>
          </w:p>
        </w:tc>
      </w:tr>
      <w:tr w:rsidR="00B219C8" w:rsidRPr="004565D0" w:rsidTr="00B219C8">
        <w:trPr>
          <w:trHeight w:val="226"/>
        </w:trPr>
        <w:tc>
          <w:tcPr>
            <w:tcW w:w="3085" w:type="dxa"/>
            <w:vMerge/>
            <w:shd w:val="clear" w:color="auto" w:fill="auto"/>
            <w:vAlign w:val="center"/>
          </w:tcPr>
          <w:p w:rsidR="00B219C8" w:rsidRDefault="00B219C8" w:rsidP="00B219C8">
            <w:pPr>
              <w:jc w:val="center"/>
              <w:rPr>
                <w:b/>
                <w:bCs/>
                <w:sz w:val="20"/>
                <w:szCs w:val="20"/>
              </w:rPr>
            </w:pPr>
          </w:p>
        </w:tc>
        <w:tc>
          <w:tcPr>
            <w:tcW w:w="9923" w:type="dxa"/>
            <w:gridSpan w:val="2"/>
            <w:shd w:val="clear" w:color="auto" w:fill="auto"/>
            <w:vAlign w:val="center"/>
          </w:tcPr>
          <w:p w:rsidR="00B219C8" w:rsidRPr="00B219C8" w:rsidRDefault="00B219C8" w:rsidP="00B219C8">
            <w:pPr>
              <w:pStyle w:val="a3"/>
              <w:numPr>
                <w:ilvl w:val="0"/>
                <w:numId w:val="38"/>
              </w:numPr>
              <w:rPr>
                <w:b/>
                <w:bCs/>
                <w:sz w:val="20"/>
                <w:szCs w:val="20"/>
              </w:rPr>
            </w:pPr>
            <w:r w:rsidRPr="00B219C8">
              <w:rPr>
                <w:bCs/>
                <w:sz w:val="22"/>
                <w:szCs w:val="22"/>
              </w:rPr>
              <w:t>Формирование налоговой отчетности</w:t>
            </w:r>
          </w:p>
        </w:tc>
        <w:tc>
          <w:tcPr>
            <w:tcW w:w="993" w:type="dxa"/>
            <w:shd w:val="clear" w:color="auto" w:fill="auto"/>
          </w:tcPr>
          <w:p w:rsidR="00B219C8" w:rsidRPr="00B219C8" w:rsidRDefault="00B219C8" w:rsidP="00FE544D">
            <w:pPr>
              <w:jc w:val="center"/>
              <w:rPr>
                <w:sz w:val="20"/>
                <w:szCs w:val="20"/>
              </w:rPr>
            </w:pPr>
            <w:r w:rsidRPr="00B219C8">
              <w:rPr>
                <w:sz w:val="20"/>
                <w:szCs w:val="20"/>
              </w:rPr>
              <w:t>6</w:t>
            </w:r>
          </w:p>
        </w:tc>
        <w:tc>
          <w:tcPr>
            <w:tcW w:w="1134" w:type="dxa"/>
            <w:vMerge/>
            <w:shd w:val="clear" w:color="auto" w:fill="auto"/>
          </w:tcPr>
          <w:p w:rsidR="00B219C8" w:rsidRPr="001B58EE" w:rsidRDefault="00B219C8" w:rsidP="00FE544D">
            <w:pPr>
              <w:jc w:val="center"/>
              <w:rPr>
                <w:sz w:val="20"/>
                <w:szCs w:val="20"/>
              </w:rPr>
            </w:pPr>
          </w:p>
        </w:tc>
      </w:tr>
      <w:tr w:rsidR="00606D85" w:rsidRPr="004565D0" w:rsidTr="003F7528">
        <w:trPr>
          <w:trHeight w:val="226"/>
        </w:trPr>
        <w:tc>
          <w:tcPr>
            <w:tcW w:w="13008" w:type="dxa"/>
            <w:gridSpan w:val="3"/>
            <w:shd w:val="clear" w:color="auto" w:fill="auto"/>
            <w:vAlign w:val="center"/>
          </w:tcPr>
          <w:p w:rsidR="00606D85" w:rsidRDefault="00606D85" w:rsidP="00606D85">
            <w:pPr>
              <w:rPr>
                <w:rFonts w:eastAsia="Calibri"/>
                <w:b/>
                <w:bCs/>
              </w:rPr>
            </w:pPr>
            <w:r w:rsidRPr="00EA5A4C">
              <w:rPr>
                <w:rFonts w:eastAsia="Calibri"/>
                <w:b/>
                <w:bCs/>
              </w:rPr>
              <w:t>Консультации</w:t>
            </w:r>
            <w:r>
              <w:rPr>
                <w:rFonts w:eastAsia="Calibri"/>
                <w:b/>
                <w:bCs/>
              </w:rPr>
              <w:t xml:space="preserve"> по 1С</w:t>
            </w:r>
            <w:r w:rsidRPr="00EA5A4C">
              <w:rPr>
                <w:rFonts w:eastAsia="Calibri"/>
                <w:b/>
                <w:bCs/>
              </w:rPr>
              <w:t>:</w:t>
            </w:r>
          </w:p>
          <w:p w:rsidR="00606D85" w:rsidRPr="00606D85" w:rsidRDefault="00606D85" w:rsidP="00606D85">
            <w:pPr>
              <w:pStyle w:val="a3"/>
              <w:numPr>
                <w:ilvl w:val="0"/>
                <w:numId w:val="40"/>
              </w:numPr>
              <w:ind w:left="0" w:firstLine="0"/>
              <w:rPr>
                <w:sz w:val="28"/>
              </w:rPr>
            </w:pPr>
            <w:r w:rsidRPr="00606D85">
              <w:rPr>
                <w:bCs/>
                <w:sz w:val="22"/>
                <w:szCs w:val="20"/>
              </w:rPr>
              <w:lastRenderedPageBreak/>
              <w:t>Формирование бухгалтерской отчетности</w:t>
            </w:r>
          </w:p>
          <w:p w:rsidR="00606D85" w:rsidRPr="00606D85" w:rsidRDefault="00606D85" w:rsidP="00606D85">
            <w:pPr>
              <w:pStyle w:val="a3"/>
              <w:numPr>
                <w:ilvl w:val="0"/>
                <w:numId w:val="40"/>
              </w:numPr>
              <w:ind w:left="0" w:firstLine="0"/>
              <w:rPr>
                <w:bCs/>
              </w:rPr>
            </w:pPr>
            <w:r w:rsidRPr="00606D85">
              <w:rPr>
                <w:bCs/>
                <w:sz w:val="22"/>
                <w:szCs w:val="20"/>
              </w:rPr>
              <w:t>Формирование налоговой отчетности</w:t>
            </w:r>
          </w:p>
        </w:tc>
        <w:tc>
          <w:tcPr>
            <w:tcW w:w="993" w:type="dxa"/>
            <w:shd w:val="clear" w:color="auto" w:fill="auto"/>
          </w:tcPr>
          <w:p w:rsidR="00606D85" w:rsidRPr="00A33D58" w:rsidRDefault="00606D85" w:rsidP="00FE544D">
            <w:pPr>
              <w:jc w:val="center"/>
              <w:rPr>
                <w:b/>
                <w:sz w:val="20"/>
                <w:szCs w:val="20"/>
              </w:rPr>
            </w:pPr>
            <w:r w:rsidRPr="00A33D58">
              <w:rPr>
                <w:b/>
                <w:sz w:val="22"/>
                <w:szCs w:val="20"/>
              </w:rPr>
              <w:lastRenderedPageBreak/>
              <w:t>2</w:t>
            </w:r>
          </w:p>
        </w:tc>
        <w:tc>
          <w:tcPr>
            <w:tcW w:w="1134" w:type="dxa"/>
            <w:vMerge/>
            <w:shd w:val="clear" w:color="auto" w:fill="auto"/>
          </w:tcPr>
          <w:p w:rsidR="00606D85" w:rsidRPr="001B58EE" w:rsidRDefault="00606D85" w:rsidP="00FE544D">
            <w:pPr>
              <w:jc w:val="center"/>
              <w:rPr>
                <w:sz w:val="20"/>
                <w:szCs w:val="20"/>
              </w:rPr>
            </w:pPr>
          </w:p>
        </w:tc>
      </w:tr>
      <w:tr w:rsidR="00634EAF" w:rsidRPr="004565D0" w:rsidTr="00B219C8">
        <w:tc>
          <w:tcPr>
            <w:tcW w:w="13008" w:type="dxa"/>
            <w:gridSpan w:val="3"/>
          </w:tcPr>
          <w:p w:rsidR="00860541" w:rsidRDefault="00860541" w:rsidP="00164CF9">
            <w:pPr>
              <w:rPr>
                <w:b/>
                <w:bCs/>
              </w:rPr>
            </w:pPr>
            <w:r>
              <w:rPr>
                <w:b/>
                <w:bCs/>
                <w:sz w:val="22"/>
                <w:szCs w:val="22"/>
              </w:rPr>
              <w:t>Консультации:</w:t>
            </w:r>
          </w:p>
          <w:p w:rsidR="00860541" w:rsidRDefault="00B41D8F" w:rsidP="00164CF9">
            <w:pPr>
              <w:rPr>
                <w:b/>
                <w:bCs/>
                <w:szCs w:val="20"/>
              </w:rPr>
            </w:pPr>
            <w:r w:rsidRPr="00634EAF">
              <w:rPr>
                <w:b/>
                <w:bCs/>
                <w:szCs w:val="20"/>
              </w:rPr>
              <w:t>МДК 0</w:t>
            </w:r>
            <w:r>
              <w:rPr>
                <w:b/>
                <w:bCs/>
                <w:szCs w:val="20"/>
              </w:rPr>
              <w:t>4</w:t>
            </w:r>
            <w:r w:rsidRPr="00634EAF">
              <w:rPr>
                <w:b/>
                <w:bCs/>
                <w:szCs w:val="20"/>
              </w:rPr>
              <w:t>.01.Технология составления бухгалтерской отчетности</w:t>
            </w:r>
            <w:r>
              <w:rPr>
                <w:b/>
                <w:bCs/>
                <w:szCs w:val="20"/>
              </w:rPr>
              <w:t>:</w:t>
            </w:r>
          </w:p>
          <w:p w:rsidR="00860541" w:rsidRPr="00B41D8F" w:rsidRDefault="00B41D8F" w:rsidP="00164CF9">
            <w:pPr>
              <w:rPr>
                <w:bCs/>
              </w:rPr>
            </w:pPr>
            <w:r w:rsidRPr="00B41D8F">
              <w:rPr>
                <w:bCs/>
                <w:szCs w:val="20"/>
              </w:rPr>
              <w:t>1.</w:t>
            </w:r>
            <w:r w:rsidRPr="00B41D8F">
              <w:rPr>
                <w:sz w:val="20"/>
                <w:szCs w:val="20"/>
              </w:rPr>
              <w:t>Составление оборотно-сальдовой ведомости. Закрытие учётных бухгалтерских регистров</w:t>
            </w:r>
          </w:p>
          <w:p w:rsidR="00860541" w:rsidRPr="00B41D8F" w:rsidRDefault="00042C80" w:rsidP="00164CF9">
            <w:pPr>
              <w:rPr>
                <w:bCs/>
              </w:rPr>
            </w:pPr>
            <w:r>
              <w:rPr>
                <w:sz w:val="20"/>
                <w:szCs w:val="20"/>
              </w:rPr>
              <w:t>2</w:t>
            </w:r>
            <w:r w:rsidR="00B41D8F" w:rsidRPr="00B41D8F">
              <w:rPr>
                <w:sz w:val="20"/>
                <w:szCs w:val="20"/>
              </w:rPr>
              <w:t>.Бухгалтерский баланс</w:t>
            </w:r>
          </w:p>
          <w:p w:rsidR="00860541" w:rsidRPr="00B41D8F" w:rsidRDefault="00042C80" w:rsidP="00164CF9">
            <w:pPr>
              <w:rPr>
                <w:bCs/>
              </w:rPr>
            </w:pPr>
            <w:r>
              <w:rPr>
                <w:sz w:val="20"/>
                <w:szCs w:val="20"/>
              </w:rPr>
              <w:t>3</w:t>
            </w:r>
            <w:r w:rsidR="00B41D8F" w:rsidRPr="00B41D8F">
              <w:rPr>
                <w:sz w:val="20"/>
                <w:szCs w:val="20"/>
              </w:rPr>
              <w:t>.Отчет о финансовых результатах</w:t>
            </w:r>
          </w:p>
          <w:p w:rsidR="00860541" w:rsidRPr="00B41D8F" w:rsidRDefault="00042C80" w:rsidP="00164CF9">
            <w:pPr>
              <w:rPr>
                <w:bCs/>
              </w:rPr>
            </w:pPr>
            <w:r>
              <w:rPr>
                <w:sz w:val="20"/>
                <w:szCs w:val="20"/>
              </w:rPr>
              <w:t>4</w:t>
            </w:r>
            <w:r w:rsidR="00B41D8F" w:rsidRPr="00B41D8F">
              <w:rPr>
                <w:sz w:val="20"/>
                <w:szCs w:val="20"/>
              </w:rPr>
              <w:t>.Отчет об изменениях капитала</w:t>
            </w:r>
          </w:p>
          <w:p w:rsidR="00860541" w:rsidRPr="00B41D8F" w:rsidRDefault="00042C80" w:rsidP="00164CF9">
            <w:pPr>
              <w:rPr>
                <w:bCs/>
              </w:rPr>
            </w:pPr>
            <w:r>
              <w:rPr>
                <w:sz w:val="20"/>
                <w:szCs w:val="20"/>
              </w:rPr>
              <w:t>5</w:t>
            </w:r>
            <w:r w:rsidR="00B41D8F" w:rsidRPr="00B41D8F">
              <w:rPr>
                <w:sz w:val="20"/>
                <w:szCs w:val="20"/>
              </w:rPr>
              <w:t>.Отчет о движении денежных средств</w:t>
            </w:r>
          </w:p>
          <w:p w:rsidR="00860541" w:rsidRPr="004E0F73" w:rsidRDefault="00042C80" w:rsidP="00164CF9">
            <w:pPr>
              <w:rPr>
                <w:bCs/>
              </w:rPr>
            </w:pPr>
            <w:r>
              <w:rPr>
                <w:sz w:val="20"/>
                <w:szCs w:val="20"/>
              </w:rPr>
              <w:t>6</w:t>
            </w:r>
            <w:r w:rsidR="00B41D8F" w:rsidRPr="004E0F73">
              <w:rPr>
                <w:sz w:val="20"/>
                <w:szCs w:val="20"/>
              </w:rPr>
              <w:t>.Пояснения к бухгалтерскому балансу</w:t>
            </w:r>
          </w:p>
          <w:p w:rsidR="00860541" w:rsidRPr="004E0F73" w:rsidRDefault="004D388E" w:rsidP="00164CF9">
            <w:pPr>
              <w:rPr>
                <w:bCs/>
              </w:rPr>
            </w:pPr>
            <w:r w:rsidRPr="00634EAF">
              <w:rPr>
                <w:b/>
                <w:bCs/>
                <w:szCs w:val="20"/>
              </w:rPr>
              <w:t>МДК 0</w:t>
            </w:r>
            <w:r>
              <w:rPr>
                <w:b/>
                <w:bCs/>
                <w:szCs w:val="20"/>
              </w:rPr>
              <w:t>4</w:t>
            </w:r>
            <w:r w:rsidRPr="00634EAF">
              <w:rPr>
                <w:b/>
                <w:bCs/>
                <w:szCs w:val="20"/>
              </w:rPr>
              <w:t xml:space="preserve">.02 </w:t>
            </w:r>
            <w:r w:rsidRPr="00634EAF">
              <w:rPr>
                <w:b/>
                <w:szCs w:val="20"/>
                <w:lang w:eastAsia="en-US"/>
              </w:rPr>
              <w:t>Основы анализа бухгалтерской отчетности</w:t>
            </w:r>
          </w:p>
          <w:p w:rsidR="00860541" w:rsidRPr="00B9704C" w:rsidRDefault="00042C80" w:rsidP="00164CF9">
            <w:pPr>
              <w:rPr>
                <w:bCs/>
              </w:rPr>
            </w:pPr>
            <w:r>
              <w:rPr>
                <w:bCs/>
                <w:sz w:val="22"/>
                <w:szCs w:val="22"/>
              </w:rPr>
              <w:t>7</w:t>
            </w:r>
            <w:r w:rsidR="00B9704C">
              <w:rPr>
                <w:bCs/>
                <w:sz w:val="22"/>
                <w:szCs w:val="22"/>
              </w:rPr>
              <w:t>.</w:t>
            </w:r>
            <w:r w:rsidR="00B9704C" w:rsidRPr="00B9704C">
              <w:rPr>
                <w:sz w:val="20"/>
                <w:szCs w:val="20"/>
              </w:rPr>
              <w:t>Сущность и назначение анализа финансовой отчётности предприятия</w:t>
            </w:r>
          </w:p>
          <w:p w:rsidR="00B9704C" w:rsidRPr="00B9704C" w:rsidRDefault="00042C80" w:rsidP="00B9704C">
            <w:pPr>
              <w:rPr>
                <w:bCs/>
                <w:sz w:val="20"/>
                <w:szCs w:val="20"/>
              </w:rPr>
            </w:pPr>
            <w:r>
              <w:rPr>
                <w:bCs/>
                <w:sz w:val="22"/>
                <w:szCs w:val="22"/>
              </w:rPr>
              <w:t>8</w:t>
            </w:r>
            <w:r w:rsidR="00B9704C" w:rsidRPr="00B9704C">
              <w:rPr>
                <w:bCs/>
                <w:sz w:val="22"/>
                <w:szCs w:val="22"/>
              </w:rPr>
              <w:t>.</w:t>
            </w:r>
            <w:r w:rsidR="00B9704C" w:rsidRPr="00B9704C">
              <w:rPr>
                <w:sz w:val="20"/>
                <w:szCs w:val="20"/>
              </w:rPr>
              <w:t xml:space="preserve"> Анализ формы № 1 «Бухгалтерский баланс»</w:t>
            </w:r>
          </w:p>
          <w:p w:rsidR="00042C80" w:rsidRPr="00B9704C" w:rsidRDefault="00042C80" w:rsidP="00042C80">
            <w:pPr>
              <w:rPr>
                <w:bCs/>
              </w:rPr>
            </w:pPr>
            <w:r>
              <w:rPr>
                <w:bCs/>
                <w:sz w:val="22"/>
                <w:szCs w:val="22"/>
              </w:rPr>
              <w:t>9</w:t>
            </w:r>
            <w:r w:rsidR="00B9704C" w:rsidRPr="00B9704C">
              <w:rPr>
                <w:bCs/>
                <w:sz w:val="22"/>
                <w:szCs w:val="22"/>
              </w:rPr>
              <w:t>.</w:t>
            </w:r>
            <w:r w:rsidR="00B9704C" w:rsidRPr="00B9704C">
              <w:rPr>
                <w:sz w:val="20"/>
                <w:szCs w:val="20"/>
              </w:rPr>
              <w:t xml:space="preserve"> Анализ формы № 2 «Отчёт о финансовых результатов»</w:t>
            </w:r>
            <w:r>
              <w:rPr>
                <w:sz w:val="20"/>
                <w:szCs w:val="20"/>
              </w:rPr>
              <w:t xml:space="preserve"> и </w:t>
            </w:r>
            <w:r w:rsidRPr="00B9704C">
              <w:rPr>
                <w:sz w:val="20"/>
                <w:szCs w:val="20"/>
              </w:rPr>
              <w:t>формы № 3 «Отчёт об изменении капитала»</w:t>
            </w:r>
            <w:r>
              <w:rPr>
                <w:sz w:val="20"/>
                <w:szCs w:val="20"/>
              </w:rPr>
              <w:t>.</w:t>
            </w:r>
          </w:p>
          <w:p w:rsidR="00042C80" w:rsidRPr="00B9704C" w:rsidRDefault="00042C80" w:rsidP="00042C80">
            <w:pPr>
              <w:rPr>
                <w:bCs/>
              </w:rPr>
            </w:pPr>
            <w:r>
              <w:rPr>
                <w:sz w:val="20"/>
                <w:szCs w:val="20"/>
              </w:rPr>
              <w:t>10.</w:t>
            </w:r>
            <w:r w:rsidR="00B9704C" w:rsidRPr="00B9704C">
              <w:rPr>
                <w:sz w:val="20"/>
                <w:szCs w:val="20"/>
              </w:rPr>
              <w:t>Анализ формы № 4 «Отчёт о движении денежных средств»</w:t>
            </w:r>
            <w:r>
              <w:rPr>
                <w:sz w:val="20"/>
                <w:szCs w:val="20"/>
              </w:rPr>
              <w:t xml:space="preserve"> и п</w:t>
            </w:r>
            <w:r w:rsidRPr="00B9704C">
              <w:rPr>
                <w:sz w:val="20"/>
                <w:szCs w:val="20"/>
              </w:rPr>
              <w:t>ояснений к бухгалтерской отчетности</w:t>
            </w:r>
            <w:r>
              <w:rPr>
                <w:sz w:val="20"/>
                <w:szCs w:val="20"/>
              </w:rPr>
              <w:t>.</w:t>
            </w:r>
          </w:p>
          <w:p w:rsidR="00042C80" w:rsidRDefault="00042C80" w:rsidP="00164CF9">
            <w:pPr>
              <w:rPr>
                <w:bCs/>
              </w:rPr>
            </w:pPr>
          </w:p>
          <w:p w:rsidR="00634EAF" w:rsidRPr="00C307B7" w:rsidRDefault="00634EAF" w:rsidP="00164CF9">
            <w:pPr>
              <w:rPr>
                <w:bCs/>
                <w:i/>
              </w:rPr>
            </w:pPr>
            <w:r w:rsidRPr="00C307B7">
              <w:rPr>
                <w:b/>
                <w:bCs/>
                <w:sz w:val="22"/>
                <w:szCs w:val="22"/>
              </w:rPr>
              <w:t>Учебная практика</w:t>
            </w:r>
          </w:p>
          <w:p w:rsidR="00634EAF" w:rsidRPr="00C307B7" w:rsidRDefault="00634EAF" w:rsidP="00164CF9">
            <w:pPr>
              <w:rPr>
                <w:b/>
                <w:bCs/>
              </w:rPr>
            </w:pPr>
            <w:r w:rsidRPr="00C307B7">
              <w:rPr>
                <w:b/>
                <w:bCs/>
                <w:sz w:val="22"/>
                <w:szCs w:val="22"/>
              </w:rPr>
              <w:t>Виды работ</w:t>
            </w:r>
          </w:p>
          <w:p w:rsidR="00634EAF" w:rsidRPr="00C307B7" w:rsidRDefault="00634EAF" w:rsidP="003357C8">
            <w:pPr>
              <w:pStyle w:val="a3"/>
              <w:numPr>
                <w:ilvl w:val="0"/>
                <w:numId w:val="20"/>
              </w:numPr>
              <w:ind w:left="0" w:firstLine="0"/>
              <w:rPr>
                <w:bCs/>
              </w:rPr>
            </w:pPr>
            <w:r w:rsidRPr="00C307B7">
              <w:rPr>
                <w:bCs/>
                <w:sz w:val="22"/>
                <w:szCs w:val="22"/>
              </w:rPr>
              <w:t>Отражение результатов в балансе;</w:t>
            </w:r>
          </w:p>
          <w:p w:rsidR="00A4272A" w:rsidRPr="00C307B7" w:rsidRDefault="00A4272A" w:rsidP="003357C8">
            <w:pPr>
              <w:pStyle w:val="a3"/>
              <w:numPr>
                <w:ilvl w:val="0"/>
                <w:numId w:val="20"/>
              </w:numPr>
              <w:ind w:left="0" w:firstLine="0"/>
              <w:rPr>
                <w:bCs/>
              </w:rPr>
            </w:pPr>
            <w:r w:rsidRPr="00C307B7">
              <w:rPr>
                <w:bCs/>
                <w:sz w:val="22"/>
                <w:szCs w:val="22"/>
              </w:rPr>
              <w:t>Отражение результатов в отчете о прибылях и убытках.</w:t>
            </w:r>
          </w:p>
          <w:p w:rsidR="00A4272A" w:rsidRPr="00C307B7" w:rsidRDefault="00A4272A" w:rsidP="003357C8">
            <w:pPr>
              <w:pStyle w:val="a3"/>
              <w:numPr>
                <w:ilvl w:val="0"/>
                <w:numId w:val="20"/>
              </w:numPr>
              <w:ind w:left="0" w:firstLine="0"/>
              <w:rPr>
                <w:bCs/>
              </w:rPr>
            </w:pPr>
            <w:r w:rsidRPr="00C307B7">
              <w:rPr>
                <w:bCs/>
                <w:sz w:val="22"/>
                <w:szCs w:val="22"/>
              </w:rPr>
              <w:t>Отражение результатов инвентаризации имущества и финансовых обязательств.</w:t>
            </w:r>
          </w:p>
          <w:p w:rsidR="00634EAF" w:rsidRPr="00C307B7" w:rsidRDefault="00634EAF" w:rsidP="003357C8">
            <w:pPr>
              <w:pStyle w:val="a3"/>
              <w:numPr>
                <w:ilvl w:val="0"/>
                <w:numId w:val="20"/>
              </w:numPr>
              <w:ind w:left="0" w:firstLine="0"/>
              <w:rPr>
                <w:bCs/>
              </w:rPr>
            </w:pPr>
            <w:r w:rsidRPr="00C307B7">
              <w:rPr>
                <w:bCs/>
                <w:sz w:val="22"/>
                <w:szCs w:val="22"/>
              </w:rPr>
              <w:t xml:space="preserve">Отражение результатов </w:t>
            </w:r>
            <w:r w:rsidR="00DA6846" w:rsidRPr="00C307B7">
              <w:rPr>
                <w:bCs/>
                <w:sz w:val="22"/>
                <w:szCs w:val="22"/>
              </w:rPr>
              <w:t xml:space="preserve">в </w:t>
            </w:r>
            <w:r w:rsidRPr="00C307B7">
              <w:rPr>
                <w:bCs/>
                <w:sz w:val="22"/>
                <w:szCs w:val="22"/>
              </w:rPr>
              <w:t>отчете об изменении капитала;</w:t>
            </w:r>
          </w:p>
          <w:p w:rsidR="00634EAF" w:rsidRPr="00C307B7" w:rsidRDefault="00634EAF" w:rsidP="003357C8">
            <w:pPr>
              <w:pStyle w:val="a3"/>
              <w:numPr>
                <w:ilvl w:val="0"/>
                <w:numId w:val="20"/>
              </w:numPr>
              <w:ind w:left="0" w:firstLine="0"/>
              <w:rPr>
                <w:bCs/>
              </w:rPr>
            </w:pPr>
            <w:r w:rsidRPr="00C307B7">
              <w:rPr>
                <w:bCs/>
                <w:sz w:val="22"/>
                <w:szCs w:val="22"/>
              </w:rPr>
              <w:t>Отражение результатов в отчете о движении денежных средств;</w:t>
            </w:r>
          </w:p>
          <w:p w:rsidR="00634EAF" w:rsidRPr="00C307B7" w:rsidRDefault="00634EAF" w:rsidP="003357C8">
            <w:pPr>
              <w:pStyle w:val="a3"/>
              <w:numPr>
                <w:ilvl w:val="0"/>
                <w:numId w:val="20"/>
              </w:numPr>
              <w:ind w:left="0" w:firstLine="0"/>
              <w:rPr>
                <w:bCs/>
              </w:rPr>
            </w:pPr>
            <w:r w:rsidRPr="00C307B7">
              <w:rPr>
                <w:bCs/>
                <w:sz w:val="22"/>
                <w:szCs w:val="22"/>
              </w:rPr>
              <w:t>Заполнение пояснительной записки к бухгалтерской отчетности.</w:t>
            </w:r>
          </w:p>
          <w:p w:rsidR="00C307B7" w:rsidRPr="00042C80" w:rsidRDefault="00634EAF" w:rsidP="00E532F1">
            <w:pPr>
              <w:pStyle w:val="a3"/>
              <w:numPr>
                <w:ilvl w:val="0"/>
                <w:numId w:val="20"/>
              </w:numPr>
              <w:ind w:left="0" w:firstLine="0"/>
              <w:rPr>
                <w:rFonts w:eastAsia="Calibri"/>
                <w:bCs/>
              </w:rPr>
            </w:pPr>
            <w:r w:rsidRPr="00C307B7">
              <w:rPr>
                <w:rFonts w:eastAsia="Calibri"/>
                <w:bCs/>
                <w:sz w:val="22"/>
                <w:szCs w:val="22"/>
              </w:rPr>
              <w:t>Заполнение приложения к бухгалтерскому балансу;</w:t>
            </w:r>
          </w:p>
        </w:tc>
        <w:tc>
          <w:tcPr>
            <w:tcW w:w="993" w:type="dxa"/>
          </w:tcPr>
          <w:p w:rsidR="00860541" w:rsidRDefault="00860541" w:rsidP="00A4272A">
            <w:pPr>
              <w:jc w:val="center"/>
              <w:rPr>
                <w:b/>
              </w:rPr>
            </w:pPr>
            <w:r>
              <w:rPr>
                <w:b/>
                <w:sz w:val="22"/>
                <w:szCs w:val="22"/>
              </w:rPr>
              <w:t>1</w:t>
            </w:r>
            <w:r w:rsidR="00042C80">
              <w:rPr>
                <w:b/>
                <w:sz w:val="22"/>
                <w:szCs w:val="22"/>
              </w:rPr>
              <w:t>0</w:t>
            </w:r>
          </w:p>
          <w:p w:rsidR="00860541" w:rsidRDefault="00860541" w:rsidP="00A4272A">
            <w:pPr>
              <w:jc w:val="center"/>
              <w:rPr>
                <w:b/>
              </w:rPr>
            </w:pPr>
          </w:p>
          <w:p w:rsidR="00B9704C" w:rsidRDefault="00B9704C"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pPr>
          </w:p>
          <w:p w:rsidR="003B55C8" w:rsidRDefault="003B55C8" w:rsidP="00A4272A">
            <w:pPr>
              <w:jc w:val="center"/>
              <w:rPr>
                <w:b/>
              </w:rPr>
            </w:pPr>
          </w:p>
          <w:p w:rsidR="00A4272A" w:rsidRPr="00B54ABC" w:rsidRDefault="00042C80" w:rsidP="00A4272A">
            <w:pPr>
              <w:jc w:val="center"/>
              <w:rPr>
                <w:b/>
                <w:lang w:val="en-US"/>
              </w:rPr>
            </w:pPr>
            <w:r>
              <w:rPr>
                <w:b/>
                <w:sz w:val="22"/>
                <w:szCs w:val="22"/>
              </w:rPr>
              <w:t>108</w:t>
            </w:r>
          </w:p>
          <w:p w:rsidR="00A4272A" w:rsidRPr="0081198F" w:rsidRDefault="00A4272A" w:rsidP="00A4272A">
            <w:pPr>
              <w:jc w:val="center"/>
              <w:rPr>
                <w:b/>
              </w:rPr>
            </w:pPr>
          </w:p>
          <w:p w:rsidR="00A4272A" w:rsidRPr="0081198F" w:rsidRDefault="00A4272A" w:rsidP="00A4272A">
            <w:pPr>
              <w:jc w:val="center"/>
            </w:pPr>
            <w:r w:rsidRPr="0081198F">
              <w:rPr>
                <w:sz w:val="22"/>
                <w:szCs w:val="22"/>
              </w:rPr>
              <w:t>1</w:t>
            </w:r>
            <w:r w:rsidR="00C51085">
              <w:rPr>
                <w:sz w:val="22"/>
                <w:szCs w:val="22"/>
              </w:rPr>
              <w:t>6</w:t>
            </w:r>
          </w:p>
          <w:p w:rsidR="00A4272A" w:rsidRPr="0081198F" w:rsidRDefault="00A4272A" w:rsidP="00A4272A">
            <w:pPr>
              <w:jc w:val="center"/>
            </w:pPr>
            <w:r w:rsidRPr="0081198F">
              <w:rPr>
                <w:sz w:val="22"/>
                <w:szCs w:val="22"/>
              </w:rPr>
              <w:t>1</w:t>
            </w:r>
            <w:r w:rsidR="00C51085">
              <w:rPr>
                <w:sz w:val="22"/>
                <w:szCs w:val="22"/>
              </w:rPr>
              <w:t>6</w:t>
            </w:r>
          </w:p>
          <w:p w:rsidR="00A4272A" w:rsidRPr="0081198F" w:rsidRDefault="00B3376C" w:rsidP="00A4272A">
            <w:pPr>
              <w:jc w:val="center"/>
            </w:pPr>
            <w:r>
              <w:rPr>
                <w:sz w:val="22"/>
                <w:szCs w:val="22"/>
              </w:rPr>
              <w:t>14</w:t>
            </w:r>
          </w:p>
          <w:p w:rsidR="00A4272A" w:rsidRPr="0081198F" w:rsidRDefault="00C51085" w:rsidP="00A4272A">
            <w:pPr>
              <w:jc w:val="center"/>
            </w:pPr>
            <w:r>
              <w:rPr>
                <w:sz w:val="22"/>
                <w:szCs w:val="22"/>
              </w:rPr>
              <w:t>16</w:t>
            </w:r>
          </w:p>
          <w:p w:rsidR="00A4272A" w:rsidRPr="0081198F" w:rsidRDefault="00C51085" w:rsidP="00A4272A">
            <w:pPr>
              <w:jc w:val="center"/>
            </w:pPr>
            <w:r>
              <w:rPr>
                <w:sz w:val="22"/>
                <w:szCs w:val="22"/>
              </w:rPr>
              <w:t>16</w:t>
            </w:r>
          </w:p>
          <w:p w:rsidR="00A4272A" w:rsidRPr="003B55C8" w:rsidRDefault="00C51085" w:rsidP="00A4272A">
            <w:pPr>
              <w:jc w:val="center"/>
            </w:pPr>
            <w:r>
              <w:rPr>
                <w:sz w:val="22"/>
                <w:szCs w:val="22"/>
              </w:rPr>
              <w:t>16</w:t>
            </w:r>
          </w:p>
          <w:p w:rsidR="0081198F" w:rsidRPr="00042C80" w:rsidRDefault="00C51085" w:rsidP="00B3376C">
            <w:pPr>
              <w:jc w:val="center"/>
            </w:pPr>
            <w:r>
              <w:rPr>
                <w:sz w:val="22"/>
                <w:szCs w:val="22"/>
              </w:rPr>
              <w:t>1</w:t>
            </w:r>
            <w:r w:rsidR="00B3376C">
              <w:rPr>
                <w:sz w:val="22"/>
                <w:szCs w:val="22"/>
              </w:rPr>
              <w:t>4</w:t>
            </w:r>
          </w:p>
        </w:tc>
        <w:tc>
          <w:tcPr>
            <w:tcW w:w="1134" w:type="dxa"/>
            <w:vMerge/>
            <w:shd w:val="clear" w:color="auto" w:fill="C0C0C0"/>
          </w:tcPr>
          <w:p w:rsidR="00634EAF" w:rsidRPr="001B58EE" w:rsidRDefault="00634EAF" w:rsidP="00FE544D">
            <w:pPr>
              <w:jc w:val="center"/>
              <w:rPr>
                <w:sz w:val="20"/>
                <w:szCs w:val="20"/>
              </w:rPr>
            </w:pPr>
          </w:p>
        </w:tc>
      </w:tr>
      <w:tr w:rsidR="00634EAF" w:rsidRPr="007725E6" w:rsidTr="00B219C8">
        <w:tc>
          <w:tcPr>
            <w:tcW w:w="13008" w:type="dxa"/>
            <w:gridSpan w:val="3"/>
          </w:tcPr>
          <w:p w:rsidR="00634EAF" w:rsidRPr="007725E6" w:rsidRDefault="00634EAF" w:rsidP="0073458C">
            <w:pPr>
              <w:tabs>
                <w:tab w:val="left" w:pos="708"/>
              </w:tabs>
              <w:rPr>
                <w:b/>
                <w:bCs/>
                <w:sz w:val="20"/>
                <w:szCs w:val="20"/>
              </w:rPr>
            </w:pPr>
            <w:r w:rsidRPr="007725E6">
              <w:rPr>
                <w:b/>
                <w:bCs/>
                <w:sz w:val="20"/>
                <w:szCs w:val="20"/>
              </w:rPr>
              <w:t>Всего</w:t>
            </w:r>
          </w:p>
        </w:tc>
        <w:tc>
          <w:tcPr>
            <w:tcW w:w="993" w:type="dxa"/>
          </w:tcPr>
          <w:p w:rsidR="00634EAF" w:rsidRPr="00042C80" w:rsidRDefault="00634EAF" w:rsidP="00042C80">
            <w:pPr>
              <w:jc w:val="center"/>
              <w:rPr>
                <w:b/>
                <w:sz w:val="20"/>
                <w:szCs w:val="20"/>
              </w:rPr>
            </w:pPr>
            <w:r w:rsidRPr="007725E6">
              <w:rPr>
                <w:b/>
                <w:sz w:val="20"/>
                <w:szCs w:val="20"/>
              </w:rPr>
              <w:t>2</w:t>
            </w:r>
            <w:r w:rsidR="00B54ABC">
              <w:rPr>
                <w:b/>
                <w:sz w:val="20"/>
                <w:szCs w:val="20"/>
                <w:lang w:val="en-US"/>
              </w:rPr>
              <w:t>4</w:t>
            </w:r>
            <w:r w:rsidR="00042C80">
              <w:rPr>
                <w:b/>
                <w:sz w:val="20"/>
                <w:szCs w:val="20"/>
              </w:rPr>
              <w:t>0</w:t>
            </w:r>
          </w:p>
        </w:tc>
        <w:tc>
          <w:tcPr>
            <w:tcW w:w="1134" w:type="dxa"/>
            <w:vMerge/>
            <w:shd w:val="clear" w:color="auto" w:fill="C0C0C0"/>
          </w:tcPr>
          <w:p w:rsidR="00634EAF" w:rsidRPr="007725E6" w:rsidRDefault="00634EAF" w:rsidP="00FE544D">
            <w:pPr>
              <w:jc w:val="center"/>
              <w:rPr>
                <w:b/>
                <w:sz w:val="20"/>
                <w:szCs w:val="20"/>
              </w:rPr>
            </w:pPr>
          </w:p>
        </w:tc>
      </w:tr>
    </w:tbl>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3116E8" w:rsidRPr="004415ED" w:rsidSect="0073458C">
          <w:pgSz w:w="16840" w:h="11907" w:orient="landscape"/>
          <w:pgMar w:top="284" w:right="1134" w:bottom="567" w:left="992" w:header="709" w:footer="709" w:gutter="0"/>
          <w:cols w:space="720"/>
        </w:sectPr>
      </w:pPr>
    </w:p>
    <w:p w:rsidR="003116E8" w:rsidRPr="004415ED" w:rsidRDefault="003116E8" w:rsidP="00AF6C3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415ED">
        <w:rPr>
          <w:b/>
          <w:caps/>
          <w:sz w:val="28"/>
          <w:szCs w:val="28"/>
        </w:rPr>
        <w:lastRenderedPageBreak/>
        <w:t>4. условия реализации  ПРОФЕССИОНАЛЬНОГО МОДУЛЯ</w:t>
      </w:r>
    </w:p>
    <w:p w:rsidR="003116E8" w:rsidRPr="004415ED" w:rsidRDefault="003116E8" w:rsidP="00B448EA"/>
    <w:p w:rsidR="003116E8" w:rsidRPr="004415ED" w:rsidRDefault="003116E8" w:rsidP="00B448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 xml:space="preserve">4.1. </w:t>
      </w:r>
      <w:r w:rsidRPr="004415ED">
        <w:rPr>
          <w:b/>
          <w:bCs/>
          <w:sz w:val="28"/>
          <w:szCs w:val="28"/>
        </w:rPr>
        <w:t>Требования к минимальному материально-техническому обеспечению</w:t>
      </w:r>
    </w:p>
    <w:p w:rsidR="003116E8" w:rsidRPr="00E5669B"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szCs w:val="28"/>
        </w:rPr>
      </w:pPr>
      <w:r w:rsidRPr="00E5669B">
        <w:rPr>
          <w:sz w:val="28"/>
          <w:szCs w:val="28"/>
        </w:rPr>
        <w:t>Реализация программы модуля предполагает мастерской по бухгалтерскому учету.</w:t>
      </w:r>
    </w:p>
    <w:p w:rsidR="003116E8" w:rsidRPr="00E5669B"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Оборудование учебного кабинета и рабочих мест мастерской:</w:t>
      </w:r>
    </w:p>
    <w:p w:rsidR="003116E8" w:rsidRPr="00E5669B" w:rsidRDefault="003116E8" w:rsidP="00B51940">
      <w:pPr>
        <w:numPr>
          <w:ilvl w:val="0"/>
          <w:numId w:val="1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посадочные места по количеству обучающихся;</w:t>
      </w:r>
    </w:p>
    <w:p w:rsidR="003116E8" w:rsidRPr="00E5669B" w:rsidRDefault="003116E8" w:rsidP="00B51940">
      <w:pPr>
        <w:numPr>
          <w:ilvl w:val="0"/>
          <w:numId w:val="1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рабочее место преподавателя;</w:t>
      </w:r>
    </w:p>
    <w:p w:rsidR="003116E8" w:rsidRPr="00E5669B" w:rsidRDefault="003116E8" w:rsidP="00B51940">
      <w:pPr>
        <w:pStyle w:val="24"/>
        <w:numPr>
          <w:ilvl w:val="0"/>
          <w:numId w:val="13"/>
        </w:numPr>
        <w:tabs>
          <w:tab w:val="left" w:pos="0"/>
          <w:tab w:val="left" w:pos="709"/>
        </w:tabs>
        <w:spacing w:after="0" w:line="240" w:lineRule="auto"/>
        <w:jc w:val="both"/>
        <w:rPr>
          <w:sz w:val="28"/>
        </w:rPr>
      </w:pPr>
      <w:r w:rsidRPr="00E5669B">
        <w:rPr>
          <w:sz w:val="28"/>
        </w:rPr>
        <w:t>комплект бланков бухгалтерской документации;</w:t>
      </w:r>
    </w:p>
    <w:p w:rsidR="003116E8" w:rsidRPr="00E5669B" w:rsidRDefault="003116E8" w:rsidP="00B51940">
      <w:pPr>
        <w:pStyle w:val="24"/>
        <w:widowControl w:val="0"/>
        <w:numPr>
          <w:ilvl w:val="0"/>
          <w:numId w:val="13"/>
        </w:numPr>
        <w:tabs>
          <w:tab w:val="left" w:pos="0"/>
          <w:tab w:val="left" w:pos="709"/>
        </w:tabs>
        <w:spacing w:after="0" w:line="240" w:lineRule="auto"/>
        <w:jc w:val="both"/>
        <w:rPr>
          <w:sz w:val="28"/>
        </w:rPr>
      </w:pPr>
      <w:r w:rsidRPr="00E5669B">
        <w:rPr>
          <w:sz w:val="28"/>
        </w:rPr>
        <w:t>комплект законодательных и нормативных документов;</w:t>
      </w:r>
    </w:p>
    <w:p w:rsidR="003116E8" w:rsidRPr="00E5669B" w:rsidRDefault="003116E8" w:rsidP="00B51940">
      <w:pPr>
        <w:pStyle w:val="24"/>
        <w:widowControl w:val="0"/>
        <w:numPr>
          <w:ilvl w:val="0"/>
          <w:numId w:val="13"/>
        </w:numPr>
        <w:tabs>
          <w:tab w:val="left" w:pos="0"/>
          <w:tab w:val="left" w:pos="709"/>
        </w:tabs>
        <w:spacing w:after="0" w:line="240" w:lineRule="auto"/>
        <w:jc w:val="both"/>
        <w:rPr>
          <w:sz w:val="28"/>
        </w:rPr>
      </w:pPr>
      <w:r w:rsidRPr="00E5669B">
        <w:rPr>
          <w:sz w:val="28"/>
        </w:rPr>
        <w:t>комплект учебно-методической документации;</w:t>
      </w:r>
    </w:p>
    <w:p w:rsidR="003116E8" w:rsidRPr="00E5669B" w:rsidRDefault="003116E8" w:rsidP="00B51940">
      <w:pPr>
        <w:pStyle w:val="24"/>
        <w:widowControl w:val="0"/>
        <w:numPr>
          <w:ilvl w:val="0"/>
          <w:numId w:val="13"/>
        </w:numPr>
        <w:tabs>
          <w:tab w:val="left" w:pos="0"/>
          <w:tab w:val="left" w:pos="709"/>
        </w:tabs>
        <w:spacing w:after="0" w:line="240" w:lineRule="auto"/>
        <w:jc w:val="both"/>
        <w:rPr>
          <w:sz w:val="28"/>
        </w:rPr>
      </w:pPr>
      <w:r w:rsidRPr="00E5669B">
        <w:rPr>
          <w:sz w:val="28"/>
        </w:rPr>
        <w:t>комплект образцов оформленных бухгалтерских документов;</w:t>
      </w:r>
    </w:p>
    <w:p w:rsidR="003116E8" w:rsidRPr="00E5669B" w:rsidRDefault="003116E8" w:rsidP="00B51940">
      <w:pPr>
        <w:pStyle w:val="24"/>
        <w:widowControl w:val="0"/>
        <w:numPr>
          <w:ilvl w:val="0"/>
          <w:numId w:val="13"/>
        </w:numPr>
        <w:tabs>
          <w:tab w:val="left" w:pos="0"/>
          <w:tab w:val="left" w:pos="709"/>
        </w:tabs>
        <w:spacing w:after="0" w:line="240" w:lineRule="auto"/>
        <w:jc w:val="both"/>
        <w:rPr>
          <w:sz w:val="28"/>
        </w:rPr>
      </w:pPr>
      <w:r w:rsidRPr="00E5669B">
        <w:rPr>
          <w:sz w:val="28"/>
        </w:rPr>
        <w:t>комплект учебно-методических материалов.</w:t>
      </w:r>
    </w:p>
    <w:p w:rsidR="003116E8" w:rsidRPr="00E5669B"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3116E8" w:rsidRPr="00E5669B"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 xml:space="preserve">Технические средства обучения: </w:t>
      </w:r>
    </w:p>
    <w:p w:rsidR="003116E8" w:rsidRPr="00E5669B" w:rsidRDefault="003116E8" w:rsidP="00B51940">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 xml:space="preserve">мультимедийный проектор; </w:t>
      </w:r>
    </w:p>
    <w:p w:rsidR="003116E8" w:rsidRPr="00E5669B" w:rsidRDefault="003116E8" w:rsidP="00B51940">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 xml:space="preserve">компьютер с лицензионным программным обеспечением; </w:t>
      </w:r>
    </w:p>
    <w:p w:rsidR="003116E8" w:rsidRPr="00E5669B" w:rsidRDefault="003116E8" w:rsidP="00B51940">
      <w:pPr>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5669B">
        <w:rPr>
          <w:bCs/>
          <w:sz w:val="28"/>
          <w:szCs w:val="28"/>
        </w:rPr>
        <w:t>калькуляторы.</w:t>
      </w:r>
    </w:p>
    <w:p w:rsidR="003116E8" w:rsidRPr="00E5669B" w:rsidRDefault="003116E8" w:rsidP="00B51940">
      <w:pPr>
        <w:pStyle w:val="24"/>
        <w:widowControl w:val="0"/>
        <w:tabs>
          <w:tab w:val="left" w:pos="0"/>
        </w:tabs>
        <w:spacing w:after="0" w:line="240" w:lineRule="auto"/>
        <w:jc w:val="both"/>
        <w:rPr>
          <w:bCs/>
          <w:sz w:val="28"/>
          <w:szCs w:val="28"/>
        </w:rPr>
      </w:pPr>
      <w:r w:rsidRPr="00E5669B">
        <w:rPr>
          <w:bCs/>
          <w:sz w:val="28"/>
          <w:szCs w:val="28"/>
        </w:rPr>
        <w:t xml:space="preserve">Оборудование </w:t>
      </w:r>
      <w:r w:rsidRPr="00E5669B">
        <w:rPr>
          <w:sz w:val="28"/>
          <w:szCs w:val="28"/>
        </w:rPr>
        <w:t>мастерской по бухгалтерскому учету</w:t>
      </w:r>
      <w:r w:rsidRPr="00E5669B">
        <w:rPr>
          <w:bCs/>
          <w:sz w:val="28"/>
          <w:szCs w:val="28"/>
        </w:rPr>
        <w:t xml:space="preserve">: </w:t>
      </w:r>
    </w:p>
    <w:p w:rsidR="003357C8" w:rsidRDefault="003116E8" w:rsidP="003357C8">
      <w:pPr>
        <w:pStyle w:val="24"/>
        <w:widowControl w:val="0"/>
        <w:numPr>
          <w:ilvl w:val="0"/>
          <w:numId w:val="14"/>
        </w:numPr>
        <w:tabs>
          <w:tab w:val="left" w:pos="0"/>
        </w:tabs>
        <w:spacing w:after="0" w:line="240" w:lineRule="auto"/>
        <w:jc w:val="both"/>
        <w:rPr>
          <w:sz w:val="28"/>
        </w:rPr>
      </w:pPr>
      <w:r w:rsidRPr="00E5669B">
        <w:rPr>
          <w:sz w:val="28"/>
        </w:rPr>
        <w:t>автоматизированное рабочие места преподавателя и студентов, оснащенные лицензионным программным обеспечением общего и профессионального назначения и справочными информационно-правовыми системами «Гарант», «КонсультантПлюс»</w:t>
      </w:r>
      <w:r w:rsidR="003357C8">
        <w:rPr>
          <w:sz w:val="28"/>
        </w:rPr>
        <w:t>.</w:t>
      </w:r>
    </w:p>
    <w:p w:rsidR="003116E8" w:rsidRPr="00E5669B" w:rsidRDefault="003116E8" w:rsidP="003357C8">
      <w:pPr>
        <w:pStyle w:val="24"/>
        <w:widowControl w:val="0"/>
        <w:numPr>
          <w:ilvl w:val="0"/>
          <w:numId w:val="14"/>
        </w:numPr>
        <w:tabs>
          <w:tab w:val="left" w:pos="0"/>
        </w:tabs>
        <w:spacing w:after="0" w:line="240" w:lineRule="auto"/>
        <w:jc w:val="both"/>
        <w:rPr>
          <w:sz w:val="28"/>
        </w:rPr>
      </w:pPr>
      <w:r w:rsidRPr="00E5669B">
        <w:rPr>
          <w:sz w:val="28"/>
        </w:rPr>
        <w:t>(МФУ): принтер, сканер</w:t>
      </w:r>
      <w:r w:rsidR="003357C8">
        <w:rPr>
          <w:sz w:val="28"/>
        </w:rPr>
        <w:t>.</w:t>
      </w:r>
    </w:p>
    <w:p w:rsidR="003116E8" w:rsidRPr="00E5669B" w:rsidRDefault="003116E8" w:rsidP="00B51940">
      <w:pPr>
        <w:pStyle w:val="24"/>
        <w:widowControl w:val="0"/>
        <w:numPr>
          <w:ilvl w:val="0"/>
          <w:numId w:val="14"/>
        </w:numPr>
        <w:tabs>
          <w:tab w:val="left" w:pos="0"/>
        </w:tabs>
        <w:spacing w:after="0" w:line="240" w:lineRule="auto"/>
        <w:jc w:val="both"/>
        <w:rPr>
          <w:sz w:val="28"/>
        </w:rPr>
      </w:pPr>
      <w:r w:rsidRPr="00E5669B">
        <w:rPr>
          <w:sz w:val="28"/>
        </w:rPr>
        <w:t>калькуляторы;</w:t>
      </w:r>
    </w:p>
    <w:p w:rsidR="003116E8" w:rsidRPr="00E5669B" w:rsidRDefault="003116E8" w:rsidP="00B51940">
      <w:pPr>
        <w:pStyle w:val="24"/>
        <w:numPr>
          <w:ilvl w:val="0"/>
          <w:numId w:val="14"/>
        </w:numPr>
        <w:tabs>
          <w:tab w:val="left" w:pos="0"/>
          <w:tab w:val="left" w:pos="709"/>
        </w:tabs>
        <w:spacing w:after="0" w:line="240" w:lineRule="auto"/>
        <w:jc w:val="both"/>
        <w:rPr>
          <w:sz w:val="28"/>
        </w:rPr>
      </w:pPr>
      <w:r w:rsidRPr="00E5669B">
        <w:rPr>
          <w:sz w:val="28"/>
        </w:rPr>
        <w:t>комплект бланков бухгалтерской документации;</w:t>
      </w:r>
    </w:p>
    <w:p w:rsidR="003116E8" w:rsidRPr="00E5669B" w:rsidRDefault="003116E8" w:rsidP="00B51940">
      <w:pPr>
        <w:pStyle w:val="24"/>
        <w:widowControl w:val="0"/>
        <w:numPr>
          <w:ilvl w:val="0"/>
          <w:numId w:val="14"/>
        </w:numPr>
        <w:tabs>
          <w:tab w:val="left" w:pos="0"/>
          <w:tab w:val="left" w:pos="709"/>
        </w:tabs>
        <w:spacing w:after="0" w:line="240" w:lineRule="auto"/>
        <w:jc w:val="both"/>
        <w:rPr>
          <w:sz w:val="28"/>
        </w:rPr>
      </w:pPr>
      <w:r w:rsidRPr="00E5669B">
        <w:rPr>
          <w:sz w:val="28"/>
        </w:rPr>
        <w:t>комплект законодательных и нормативных документов.</w:t>
      </w:r>
    </w:p>
    <w:p w:rsidR="003116E8" w:rsidRPr="00E5669B" w:rsidRDefault="003116E8" w:rsidP="00B51940">
      <w:pPr>
        <w:pStyle w:val="24"/>
        <w:widowControl w:val="0"/>
        <w:tabs>
          <w:tab w:val="left" w:pos="0"/>
          <w:tab w:val="left" w:pos="709"/>
        </w:tabs>
        <w:spacing w:after="0" w:line="240" w:lineRule="auto"/>
        <w:jc w:val="both"/>
        <w:rPr>
          <w:sz w:val="28"/>
        </w:rPr>
      </w:pPr>
    </w:p>
    <w:p w:rsidR="003116E8" w:rsidRPr="00E5669B" w:rsidRDefault="003116E8" w:rsidP="00B51940">
      <w:pPr>
        <w:widowControl w:val="0"/>
        <w:kinsoku w:val="0"/>
        <w:rPr>
          <w:sz w:val="28"/>
        </w:rPr>
      </w:pPr>
      <w:r w:rsidRPr="00E5669B">
        <w:rPr>
          <w:sz w:val="28"/>
          <w:szCs w:val="28"/>
        </w:rPr>
        <w:t>Реализация программы модуля предполагает итоговую производственную практику.</w:t>
      </w:r>
    </w:p>
    <w:p w:rsidR="003116E8" w:rsidRPr="00B448EA" w:rsidRDefault="003116E8" w:rsidP="00B448EA"/>
    <w:p w:rsidR="003116E8" w:rsidRPr="004415ED" w:rsidRDefault="003116E8" w:rsidP="00AF6C3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4.2. Информационное обеспечение обучения</w:t>
      </w:r>
    </w:p>
    <w:p w:rsidR="003116E8" w:rsidRPr="004415ED"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415ED">
        <w:rPr>
          <w:b/>
          <w:bCs/>
          <w:sz w:val="28"/>
          <w:szCs w:val="28"/>
        </w:rPr>
        <w:t>Перечень рекомендуемых учебных изданий, Интернет-ресурсов, дополнительной литературы</w:t>
      </w:r>
    </w:p>
    <w:p w:rsidR="003357C8" w:rsidRDefault="003357C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3116E8" w:rsidRPr="004F0588" w:rsidRDefault="003116E8"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u w:val="single"/>
        </w:rPr>
      </w:pPr>
      <w:r w:rsidRPr="004F0588">
        <w:rPr>
          <w:b/>
          <w:bCs/>
          <w:sz w:val="28"/>
          <w:szCs w:val="28"/>
          <w:u w:val="single"/>
        </w:rPr>
        <w:t>Основные источники:</w:t>
      </w:r>
    </w:p>
    <w:p w:rsidR="00BE0F9E" w:rsidRDefault="00BE0F9E" w:rsidP="00BE0F9E">
      <w:pPr>
        <w:pStyle w:val="a3"/>
        <w:numPr>
          <w:ilvl w:val="0"/>
          <w:numId w:val="35"/>
        </w:numPr>
        <w:ind w:left="0" w:firstLine="0"/>
        <w:rPr>
          <w:sz w:val="28"/>
          <w:szCs w:val="28"/>
        </w:rPr>
      </w:pPr>
      <w:r w:rsidRPr="00A112C0">
        <w:rPr>
          <w:sz w:val="28"/>
          <w:szCs w:val="28"/>
        </w:rPr>
        <w:t>Богаченко В.М., Кириллова Н. A.. Бухгалтерский учет: учебник / В.М. Богаченко, Н. A. Кириллова. — Изд. 19-е, стер. — Ростов н/Д: Фе­никс, — 510, [1] с. — (Среднее</w:t>
      </w:r>
      <w:r w:rsidR="00BC5BA9">
        <w:rPr>
          <w:sz w:val="28"/>
          <w:szCs w:val="28"/>
        </w:rPr>
        <w:t xml:space="preserve"> профессиональное образование).</w:t>
      </w:r>
      <w:r w:rsidRPr="00A112C0">
        <w:rPr>
          <w:sz w:val="28"/>
          <w:szCs w:val="28"/>
        </w:rPr>
        <w:t xml:space="preserve"> 20</w:t>
      </w:r>
      <w:r w:rsidR="00BC5BA9">
        <w:rPr>
          <w:sz w:val="28"/>
          <w:szCs w:val="28"/>
        </w:rPr>
        <w:t>22</w:t>
      </w:r>
      <w:r>
        <w:rPr>
          <w:sz w:val="28"/>
          <w:szCs w:val="28"/>
          <w:lang w:val="en-US"/>
        </w:rPr>
        <w:t xml:space="preserve"> </w:t>
      </w:r>
    </w:p>
    <w:p w:rsidR="00BE0F9E" w:rsidRDefault="00BE0F9E" w:rsidP="00AF6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BE0F9E" w:rsidRDefault="00BE0F9E" w:rsidP="00BE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u w:val="single"/>
        </w:rPr>
      </w:pPr>
    </w:p>
    <w:p w:rsidR="00BE0F9E" w:rsidRPr="002572D7" w:rsidRDefault="00BE0F9E" w:rsidP="00BE0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u w:val="single"/>
        </w:rPr>
      </w:pPr>
      <w:r w:rsidRPr="004F0588">
        <w:rPr>
          <w:b/>
          <w:bCs/>
          <w:sz w:val="28"/>
          <w:szCs w:val="28"/>
          <w:u w:val="single"/>
        </w:rPr>
        <w:t>Законодательная нормативно - правовая база</w:t>
      </w:r>
      <w:r>
        <w:rPr>
          <w:bCs/>
          <w:sz w:val="28"/>
          <w:szCs w:val="28"/>
          <w:u w:val="single"/>
        </w:rPr>
        <w:t>:</w:t>
      </w:r>
    </w:p>
    <w:p w:rsidR="00940A9E" w:rsidRPr="007D4A93" w:rsidRDefault="00940A9E" w:rsidP="00940A9E">
      <w:pPr>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8"/>
          <w:szCs w:val="28"/>
        </w:rPr>
      </w:pPr>
      <w:r w:rsidRPr="007D4A93">
        <w:rPr>
          <w:sz w:val="28"/>
          <w:szCs w:val="28"/>
        </w:rPr>
        <w:t>Закон Российской Федерации от 06.12.2011. № 402-ФЗ «О бухгалтерском учете» (</w:t>
      </w:r>
      <w:r w:rsidR="00BC5BA9">
        <w:rPr>
          <w:sz w:val="28"/>
          <w:szCs w:val="28"/>
        </w:rPr>
        <w:t>последняя редакция</w:t>
      </w:r>
      <w:r w:rsidRPr="007D4A93">
        <w:rPr>
          <w:sz w:val="28"/>
          <w:szCs w:val="28"/>
        </w:rPr>
        <w:t>).</w:t>
      </w:r>
    </w:p>
    <w:p w:rsidR="000F196F" w:rsidRPr="004F0588" w:rsidRDefault="000F196F" w:rsidP="000F196F">
      <w:pPr>
        <w:jc w:val="both"/>
        <w:rPr>
          <w:b/>
          <w:sz w:val="28"/>
          <w:szCs w:val="28"/>
          <w:u w:val="single"/>
        </w:rPr>
      </w:pPr>
      <w:r w:rsidRPr="004F0588">
        <w:rPr>
          <w:b/>
          <w:sz w:val="28"/>
          <w:szCs w:val="28"/>
          <w:u w:val="single"/>
        </w:rPr>
        <w:lastRenderedPageBreak/>
        <w:t xml:space="preserve">Дополнительные источники: </w:t>
      </w:r>
    </w:p>
    <w:p w:rsidR="00A57381" w:rsidRDefault="00A57381" w:rsidP="00D974EB">
      <w:pPr>
        <w:pStyle w:val="af6"/>
        <w:numPr>
          <w:ilvl w:val="0"/>
          <w:numId w:val="37"/>
        </w:numPr>
        <w:spacing w:after="0"/>
        <w:ind w:left="0" w:firstLine="0"/>
        <w:jc w:val="both"/>
        <w:rPr>
          <w:sz w:val="28"/>
          <w:szCs w:val="28"/>
        </w:rPr>
      </w:pPr>
      <w:r w:rsidRPr="00A57381">
        <w:rPr>
          <w:sz w:val="28"/>
          <w:szCs w:val="28"/>
        </w:rPr>
        <w:t>Пожидаева Т.А., Практикум по анализу финансовой отчетности: учебное пособие-М.: КНОРУС, 2011.- 240 с.</w:t>
      </w:r>
    </w:p>
    <w:p w:rsidR="001921BC" w:rsidRDefault="006A007D" w:rsidP="00D974EB">
      <w:pPr>
        <w:pStyle w:val="af6"/>
        <w:numPr>
          <w:ilvl w:val="0"/>
          <w:numId w:val="37"/>
        </w:numPr>
        <w:spacing w:after="0"/>
        <w:ind w:left="0" w:firstLine="0"/>
        <w:jc w:val="both"/>
        <w:rPr>
          <w:sz w:val="28"/>
          <w:szCs w:val="28"/>
        </w:rPr>
      </w:pPr>
      <w:r w:rsidRPr="00A57381">
        <w:rPr>
          <w:bCs/>
          <w:iCs/>
          <w:sz w:val="28"/>
          <w:szCs w:val="28"/>
        </w:rPr>
        <w:t xml:space="preserve">Т.А. Мирошниченко, И.М. Бортникова, О.А. Зубарева - Учебник «Бухгалтерский финансовый учет и отчетность», </w:t>
      </w:r>
      <w:r w:rsidRPr="00A57381">
        <w:rPr>
          <w:sz w:val="28"/>
          <w:szCs w:val="28"/>
        </w:rPr>
        <w:t xml:space="preserve">п. Персиановский: изд-во ДонГАУ, </w:t>
      </w:r>
      <w:r w:rsidRPr="00A57381">
        <w:rPr>
          <w:bCs/>
          <w:iCs/>
          <w:sz w:val="28"/>
          <w:szCs w:val="28"/>
        </w:rPr>
        <w:t>2015 – 257 с.</w:t>
      </w:r>
      <w:r w:rsidR="00177808" w:rsidRPr="00A57381">
        <w:rPr>
          <w:sz w:val="28"/>
          <w:szCs w:val="28"/>
        </w:rPr>
        <w:t>[Электронный учебник]</w:t>
      </w:r>
    </w:p>
    <w:p w:rsidR="001921BC" w:rsidRPr="001921BC" w:rsidRDefault="001921BC" w:rsidP="00D974EB">
      <w:pPr>
        <w:pStyle w:val="af6"/>
        <w:numPr>
          <w:ilvl w:val="0"/>
          <w:numId w:val="37"/>
        </w:numPr>
        <w:spacing w:after="0"/>
        <w:ind w:left="0" w:firstLine="0"/>
        <w:jc w:val="both"/>
        <w:rPr>
          <w:sz w:val="28"/>
          <w:szCs w:val="28"/>
        </w:rPr>
      </w:pPr>
      <w:r w:rsidRPr="001921BC">
        <w:rPr>
          <w:bCs/>
          <w:iCs/>
          <w:sz w:val="28"/>
          <w:szCs w:val="28"/>
        </w:rPr>
        <w:t>Натепрова Т. Я.</w:t>
      </w:r>
      <w:r>
        <w:rPr>
          <w:bCs/>
          <w:iCs/>
          <w:sz w:val="28"/>
          <w:szCs w:val="28"/>
        </w:rPr>
        <w:t xml:space="preserve">, </w:t>
      </w:r>
      <w:r w:rsidRPr="001921BC">
        <w:rPr>
          <w:bCs/>
          <w:iCs/>
          <w:sz w:val="28"/>
          <w:szCs w:val="28"/>
        </w:rPr>
        <w:t>Бухгалтерская (финансовая) отчетность: Учебное</w:t>
      </w:r>
    </w:p>
    <w:p w:rsidR="00D974EB" w:rsidRDefault="001921BC" w:rsidP="00D974EB">
      <w:pPr>
        <w:pStyle w:val="af6"/>
        <w:numPr>
          <w:ilvl w:val="0"/>
          <w:numId w:val="37"/>
        </w:numPr>
        <w:spacing w:after="0"/>
        <w:ind w:left="0" w:firstLine="0"/>
        <w:jc w:val="both"/>
        <w:rPr>
          <w:sz w:val="28"/>
          <w:szCs w:val="28"/>
        </w:rPr>
      </w:pPr>
      <w:r w:rsidRPr="00D974EB">
        <w:rPr>
          <w:bCs/>
          <w:iCs/>
          <w:sz w:val="28"/>
          <w:szCs w:val="28"/>
        </w:rPr>
        <w:t>пособие / Т. Я. Натепрова, О. В. Трубицына. — 2_е изд.,перераб. и доп. — М.: Издательско_торговая корпорация «Дашков и К°», 2013. — 292 с.</w:t>
      </w:r>
      <w:r w:rsidR="00D974EB" w:rsidRPr="00A57381">
        <w:rPr>
          <w:sz w:val="28"/>
          <w:szCs w:val="28"/>
        </w:rPr>
        <w:t>[Электронный учебник]</w:t>
      </w:r>
    </w:p>
    <w:p w:rsidR="000F196F" w:rsidRPr="00D974EB" w:rsidRDefault="00D974EB" w:rsidP="00D974EB">
      <w:pPr>
        <w:pStyle w:val="af6"/>
        <w:numPr>
          <w:ilvl w:val="0"/>
          <w:numId w:val="37"/>
        </w:numPr>
        <w:spacing w:after="0"/>
        <w:ind w:left="0" w:firstLine="0"/>
        <w:jc w:val="both"/>
        <w:rPr>
          <w:sz w:val="28"/>
          <w:szCs w:val="28"/>
        </w:rPr>
      </w:pPr>
      <w:r w:rsidRPr="00D974EB">
        <w:rPr>
          <w:bCs/>
          <w:iCs/>
          <w:sz w:val="28"/>
          <w:szCs w:val="28"/>
        </w:rPr>
        <w:t>Сокова, О. А. ТЕХНОЛОГИЯ СОСТАВЛЕНИЯ БУХГАЛТЕР-СКОЙ ОТЧЁТНОСТИ: учеб.пособие / О. А. Сокова. – Волгоград: ИУНЛ ВолгГТУ, 2014. – 48 с.</w:t>
      </w:r>
      <w:r w:rsidRPr="00A57381">
        <w:rPr>
          <w:sz w:val="28"/>
          <w:szCs w:val="28"/>
        </w:rPr>
        <w:t>[Электронный учебник]</w:t>
      </w:r>
    </w:p>
    <w:p w:rsidR="003B1C13" w:rsidRDefault="003B1C13" w:rsidP="000F196F">
      <w:pPr>
        <w:rPr>
          <w:rStyle w:val="text-cut2"/>
          <w:sz w:val="28"/>
          <w:szCs w:val="28"/>
        </w:rPr>
      </w:pPr>
    </w:p>
    <w:p w:rsidR="003B1C13" w:rsidRPr="004F0588" w:rsidRDefault="007D5565" w:rsidP="000F196F">
      <w:pPr>
        <w:rPr>
          <w:rStyle w:val="text-cut2"/>
          <w:b/>
          <w:sz w:val="28"/>
          <w:szCs w:val="28"/>
          <w:u w:val="single"/>
        </w:rPr>
      </w:pPr>
      <w:r w:rsidRPr="004F0588">
        <w:rPr>
          <w:rStyle w:val="text-cut2"/>
          <w:b/>
          <w:sz w:val="28"/>
          <w:szCs w:val="28"/>
          <w:u w:val="single"/>
        </w:rPr>
        <w:t>Программное обеспечение:</w:t>
      </w:r>
    </w:p>
    <w:p w:rsidR="000F196F" w:rsidRPr="00AC0A1B" w:rsidRDefault="000F196F" w:rsidP="000F196F">
      <w:pPr>
        <w:rPr>
          <w:color w:val="FF0000"/>
          <w:sz w:val="28"/>
          <w:szCs w:val="28"/>
        </w:rPr>
      </w:pPr>
      <w:r>
        <w:rPr>
          <w:rStyle w:val="text-cut2"/>
          <w:sz w:val="28"/>
          <w:szCs w:val="28"/>
        </w:rPr>
        <w:t>1.</w:t>
      </w:r>
      <w:r w:rsidRPr="00AC0A1B">
        <w:rPr>
          <w:rStyle w:val="text-cut2"/>
          <w:sz w:val="28"/>
          <w:szCs w:val="28"/>
        </w:rPr>
        <w:t>Программный продукт компании «1С»: «1С:Предприятие», версия 8.3</w:t>
      </w:r>
    </w:p>
    <w:p w:rsidR="00BB0DA4" w:rsidRPr="000F196F" w:rsidRDefault="00BB0DA4" w:rsidP="00BB0DA4"/>
    <w:p w:rsidR="00BB0DA4" w:rsidRPr="004F0588" w:rsidRDefault="00BB0DA4" w:rsidP="00BB0DA4">
      <w:pPr>
        <w:jc w:val="both"/>
        <w:rPr>
          <w:b/>
          <w:bCs/>
          <w:sz w:val="28"/>
          <w:szCs w:val="28"/>
          <w:u w:val="single"/>
        </w:rPr>
      </w:pPr>
      <w:r w:rsidRPr="004F0588">
        <w:rPr>
          <w:b/>
          <w:bCs/>
          <w:sz w:val="28"/>
          <w:szCs w:val="28"/>
          <w:u w:val="single"/>
        </w:rPr>
        <w:t>Интернет – ресурсы:</w:t>
      </w:r>
    </w:p>
    <w:p w:rsidR="00BB0DA4" w:rsidRDefault="00BB0DA4" w:rsidP="00BB0DA4">
      <w:pPr>
        <w:jc w:val="both"/>
        <w:rPr>
          <w:bCs/>
          <w:color w:val="FF0000"/>
          <w:sz w:val="28"/>
          <w:szCs w:val="28"/>
          <w:u w:val="single"/>
        </w:rPr>
      </w:pPr>
    </w:p>
    <w:p w:rsidR="00BB0DA4" w:rsidRPr="00420AC6" w:rsidRDefault="00BB0DA4" w:rsidP="00BB0DA4">
      <w:pPr>
        <w:rPr>
          <w:sz w:val="28"/>
          <w:szCs w:val="28"/>
        </w:rPr>
      </w:pPr>
      <w:r w:rsidRPr="00420AC6">
        <w:rPr>
          <w:bCs/>
          <w:sz w:val="28"/>
          <w:szCs w:val="28"/>
        </w:rPr>
        <w:t>1.</w:t>
      </w:r>
      <w:hyperlink r:id="rId9" w:history="1">
        <w:r w:rsidRPr="00420AC6">
          <w:rPr>
            <w:rStyle w:val="ac"/>
            <w:bCs/>
            <w:sz w:val="28"/>
            <w:szCs w:val="28"/>
          </w:rPr>
          <w:t>https://buh.ru</w:t>
        </w:r>
      </w:hyperlink>
      <w:r w:rsidRPr="00420AC6">
        <w:rPr>
          <w:bCs/>
          <w:sz w:val="28"/>
          <w:szCs w:val="28"/>
        </w:rPr>
        <w:t xml:space="preserve">- </w:t>
      </w:r>
      <w:r w:rsidRPr="00420AC6">
        <w:rPr>
          <w:sz w:val="28"/>
          <w:szCs w:val="28"/>
        </w:rPr>
        <w:t>Интернет-ресурс для бухгалтеров БУХ.1С.</w:t>
      </w:r>
    </w:p>
    <w:p w:rsidR="00BB0DA4" w:rsidRPr="00420AC6" w:rsidRDefault="00BB0DA4" w:rsidP="00BB0DA4">
      <w:pPr>
        <w:rPr>
          <w:sz w:val="28"/>
          <w:szCs w:val="28"/>
        </w:rPr>
      </w:pPr>
      <w:r w:rsidRPr="00420AC6">
        <w:rPr>
          <w:sz w:val="28"/>
          <w:szCs w:val="28"/>
        </w:rPr>
        <w:t xml:space="preserve">2. </w:t>
      </w:r>
      <w:hyperlink r:id="rId10" w:history="1">
        <w:r w:rsidRPr="00420AC6">
          <w:rPr>
            <w:rStyle w:val="ac"/>
            <w:sz w:val="28"/>
            <w:szCs w:val="28"/>
          </w:rPr>
          <w:t>http://www.garant.ru</w:t>
        </w:r>
      </w:hyperlink>
      <w:r w:rsidRPr="00420AC6">
        <w:rPr>
          <w:sz w:val="28"/>
          <w:szCs w:val="28"/>
        </w:rPr>
        <w:t>- Информационно-правовой портал Гарант.ру.</w:t>
      </w:r>
    </w:p>
    <w:p w:rsidR="00BB0DA4" w:rsidRDefault="00BB0DA4" w:rsidP="00BB0DA4">
      <w:pPr>
        <w:rPr>
          <w:sz w:val="28"/>
          <w:szCs w:val="28"/>
        </w:rPr>
      </w:pPr>
      <w:r w:rsidRPr="00420AC6">
        <w:rPr>
          <w:sz w:val="28"/>
          <w:szCs w:val="28"/>
        </w:rPr>
        <w:t xml:space="preserve">3. </w:t>
      </w:r>
      <w:hyperlink r:id="rId11" w:history="1">
        <w:r w:rsidRPr="00420AC6">
          <w:rPr>
            <w:rStyle w:val="ac"/>
            <w:sz w:val="28"/>
            <w:szCs w:val="28"/>
          </w:rPr>
          <w:t>http://www.consultant.ru</w:t>
        </w:r>
      </w:hyperlink>
      <w:r w:rsidRPr="00420AC6">
        <w:rPr>
          <w:sz w:val="28"/>
          <w:szCs w:val="28"/>
        </w:rPr>
        <w:t>- Справочно-правовая система Консультант плюс</w:t>
      </w:r>
    </w:p>
    <w:p w:rsidR="003B1C13" w:rsidRPr="002C621D" w:rsidRDefault="003B1C13" w:rsidP="003B1C13">
      <w:pPr>
        <w:rPr>
          <w:sz w:val="28"/>
          <w:szCs w:val="28"/>
        </w:rPr>
      </w:pPr>
      <w:r>
        <w:rPr>
          <w:sz w:val="28"/>
          <w:szCs w:val="28"/>
        </w:rPr>
        <w:t xml:space="preserve">4.Система Госфинансы - </w:t>
      </w:r>
      <w:hyperlink r:id="rId12" w:history="1">
        <w:r w:rsidRPr="00FC44A5">
          <w:rPr>
            <w:rStyle w:val="ac"/>
            <w:sz w:val="28"/>
            <w:szCs w:val="28"/>
          </w:rPr>
          <w:t>https://www.gosfinansy.ru/</w:t>
        </w:r>
      </w:hyperlink>
      <w:r>
        <w:rPr>
          <w:sz w:val="28"/>
          <w:szCs w:val="28"/>
        </w:rPr>
        <w:t>, в рекламных целях, предоставляют доступ к просмотру информации.</w:t>
      </w:r>
    </w:p>
    <w:p w:rsidR="003B1C13" w:rsidRDefault="003B1C13" w:rsidP="003B1C13">
      <w:pPr>
        <w:rPr>
          <w:sz w:val="28"/>
          <w:szCs w:val="28"/>
        </w:rPr>
      </w:pPr>
      <w:r>
        <w:rPr>
          <w:sz w:val="28"/>
          <w:szCs w:val="28"/>
        </w:rPr>
        <w:t xml:space="preserve">5. С Центр ООО «ИНФОКОМ», заключен договор №И/СО-071/18 - </w:t>
      </w:r>
      <w:hyperlink r:id="rId13" w:history="1">
        <w:r w:rsidRPr="00FC44A5">
          <w:rPr>
            <w:rStyle w:val="ac"/>
            <w:sz w:val="28"/>
            <w:szCs w:val="28"/>
          </w:rPr>
          <w:t>http://www.infocompskov.ru/</w:t>
        </w:r>
      </w:hyperlink>
      <w:r>
        <w:rPr>
          <w:sz w:val="28"/>
          <w:szCs w:val="28"/>
        </w:rPr>
        <w:t>.</w:t>
      </w:r>
    </w:p>
    <w:p w:rsidR="00BB0DA4" w:rsidRDefault="003B1C13" w:rsidP="00BB0DA4">
      <w:pPr>
        <w:pStyle w:val="1"/>
        <w:spacing w:before="75" w:after="75"/>
        <w:ind w:right="75" w:firstLine="0"/>
        <w:rPr>
          <w:sz w:val="28"/>
          <w:szCs w:val="28"/>
        </w:rPr>
      </w:pPr>
      <w:r>
        <w:rPr>
          <w:caps/>
          <w:sz w:val="28"/>
          <w:szCs w:val="28"/>
        </w:rPr>
        <w:t>6</w:t>
      </w:r>
      <w:r w:rsidR="00BB0DA4" w:rsidRPr="00420AC6">
        <w:rPr>
          <w:caps/>
          <w:sz w:val="28"/>
          <w:szCs w:val="28"/>
        </w:rPr>
        <w:t>.</w:t>
      </w:r>
      <w:hyperlink r:id="rId14" w:history="1">
        <w:r w:rsidR="00BB0DA4" w:rsidRPr="00420AC6">
          <w:rPr>
            <w:rStyle w:val="ac"/>
            <w:sz w:val="28"/>
            <w:szCs w:val="28"/>
          </w:rPr>
          <w:t>http://учебники.информ2000.рф/buh/buh.htm</w:t>
        </w:r>
      </w:hyperlink>
      <w:r w:rsidR="00BB0DA4" w:rsidRPr="00420AC6">
        <w:rPr>
          <w:caps/>
          <w:sz w:val="28"/>
          <w:szCs w:val="28"/>
        </w:rPr>
        <w:t xml:space="preserve"> - </w:t>
      </w:r>
      <w:r w:rsidR="00BB0DA4" w:rsidRPr="00420AC6">
        <w:rPr>
          <w:sz w:val="28"/>
          <w:szCs w:val="28"/>
        </w:rPr>
        <w:t>Учебники по бухгалтерскому учету и налогообложению</w:t>
      </w:r>
      <w:r w:rsidR="00BB0DA4">
        <w:rPr>
          <w:sz w:val="28"/>
          <w:szCs w:val="28"/>
        </w:rPr>
        <w:t>.</w:t>
      </w:r>
    </w:p>
    <w:p w:rsidR="00BB0DA4" w:rsidRDefault="003B1C13" w:rsidP="00BB0DA4">
      <w:pPr>
        <w:rPr>
          <w:sz w:val="28"/>
          <w:szCs w:val="28"/>
        </w:rPr>
      </w:pPr>
      <w:r>
        <w:rPr>
          <w:sz w:val="28"/>
          <w:szCs w:val="28"/>
        </w:rPr>
        <w:t>7</w:t>
      </w:r>
      <w:r w:rsidR="00BB0DA4" w:rsidRPr="001A076C">
        <w:rPr>
          <w:sz w:val="28"/>
          <w:szCs w:val="28"/>
        </w:rPr>
        <w:t xml:space="preserve">. </w:t>
      </w:r>
      <w:hyperlink r:id="rId15" w:history="1">
        <w:r w:rsidR="00BB0DA4" w:rsidRPr="001A076C">
          <w:rPr>
            <w:rStyle w:val="ac"/>
            <w:sz w:val="28"/>
            <w:szCs w:val="28"/>
          </w:rPr>
          <w:t>http://uchebnik.biz/book/28-buxgalterskij-uchet.html</w:t>
        </w:r>
      </w:hyperlink>
      <w:r w:rsidR="00BB0DA4" w:rsidRPr="001A076C">
        <w:rPr>
          <w:sz w:val="28"/>
          <w:szCs w:val="28"/>
        </w:rPr>
        <w:t xml:space="preserve"> - Учебник: Бухгалтерский учет</w:t>
      </w:r>
    </w:p>
    <w:p w:rsidR="00F0537C" w:rsidRPr="00F0537C" w:rsidRDefault="003B1C13" w:rsidP="00F0537C">
      <w:pPr>
        <w:pStyle w:val="a4"/>
        <w:shd w:val="clear" w:color="auto" w:fill="FFFFFF"/>
        <w:spacing w:before="0" w:beforeAutospacing="0" w:after="0" w:afterAutospacing="0"/>
        <w:rPr>
          <w:color w:val="000000"/>
          <w:sz w:val="28"/>
          <w:szCs w:val="28"/>
        </w:rPr>
      </w:pPr>
      <w:r>
        <w:rPr>
          <w:sz w:val="28"/>
          <w:szCs w:val="28"/>
        </w:rPr>
        <w:t>8</w:t>
      </w:r>
      <w:r w:rsidR="00F0537C">
        <w:rPr>
          <w:sz w:val="28"/>
          <w:szCs w:val="28"/>
        </w:rPr>
        <w:t>.</w:t>
      </w:r>
      <w:hyperlink r:id="rId16" w:history="1">
        <w:r w:rsidR="00F0537C" w:rsidRPr="00F0537C">
          <w:rPr>
            <w:rStyle w:val="ac"/>
            <w:sz w:val="28"/>
            <w:szCs w:val="28"/>
          </w:rPr>
          <w:t>https://infourok.ru/uchebnoe-posobie-kurs-lekciy-po-mdk-tehnologiya-sostavleniya-buhgalterskoy-otchetnosti-po-specialnosti-ekonomika-buhgalterskiy-u-2117015.html</w:t>
        </w:r>
      </w:hyperlink>
      <w:r w:rsidR="00F0537C" w:rsidRPr="00F0537C">
        <w:rPr>
          <w:sz w:val="28"/>
          <w:szCs w:val="28"/>
        </w:rPr>
        <w:t xml:space="preserve"> - У</w:t>
      </w:r>
      <w:r w:rsidR="00F0537C" w:rsidRPr="00F0537C">
        <w:rPr>
          <w:bCs/>
          <w:color w:val="000000"/>
          <w:sz w:val="28"/>
          <w:szCs w:val="28"/>
        </w:rPr>
        <w:t>чебное пособие поМДК 04.01 Технология составления бухгалтерской отчетности(курс лекций)</w:t>
      </w:r>
      <w:r w:rsidR="00F0537C">
        <w:rPr>
          <w:bCs/>
          <w:color w:val="000000"/>
          <w:sz w:val="28"/>
          <w:szCs w:val="28"/>
        </w:rPr>
        <w:t>.</w:t>
      </w:r>
    </w:p>
    <w:p w:rsidR="002459F2" w:rsidRDefault="003B1C13" w:rsidP="002459F2">
      <w:pPr>
        <w:pStyle w:val="1"/>
        <w:spacing w:after="150" w:line="360" w:lineRule="atLeast"/>
        <w:ind w:firstLine="0"/>
        <w:jc w:val="both"/>
        <w:textAlignment w:val="baseline"/>
        <w:rPr>
          <w:bCs/>
          <w:sz w:val="28"/>
          <w:szCs w:val="28"/>
        </w:rPr>
      </w:pPr>
      <w:r>
        <w:rPr>
          <w:sz w:val="28"/>
          <w:szCs w:val="28"/>
        </w:rPr>
        <w:t>9</w:t>
      </w:r>
      <w:r w:rsidR="002459F2">
        <w:rPr>
          <w:sz w:val="28"/>
          <w:szCs w:val="28"/>
        </w:rPr>
        <w:t>.</w:t>
      </w:r>
      <w:hyperlink r:id="rId17" w:history="1">
        <w:r w:rsidR="002459F2" w:rsidRPr="00E778F1">
          <w:rPr>
            <w:rStyle w:val="ac"/>
            <w:sz w:val="28"/>
            <w:szCs w:val="28"/>
          </w:rPr>
          <w:t>https://economics.studio/uchet-buhgalterskiy/buhgalterskaya-finansovaya-otchetnost6796.html</w:t>
        </w:r>
      </w:hyperlink>
      <w:r w:rsidR="002459F2">
        <w:rPr>
          <w:sz w:val="28"/>
          <w:szCs w:val="28"/>
        </w:rPr>
        <w:t xml:space="preserve"> - </w:t>
      </w:r>
      <w:r w:rsidR="002459F2" w:rsidRPr="002459F2">
        <w:rPr>
          <w:bCs/>
          <w:sz w:val="28"/>
          <w:szCs w:val="28"/>
        </w:rPr>
        <w:t>Бухгалтерская финансовая отчетность. Лекции. 2016</w:t>
      </w:r>
      <w:r w:rsidR="002459F2">
        <w:rPr>
          <w:bCs/>
          <w:sz w:val="28"/>
          <w:szCs w:val="28"/>
        </w:rPr>
        <w:t>.</w:t>
      </w:r>
    </w:p>
    <w:p w:rsidR="00B66170" w:rsidRPr="00B66170" w:rsidRDefault="003B1C13" w:rsidP="00B66170">
      <w:pPr>
        <w:pStyle w:val="1"/>
        <w:ind w:firstLine="0"/>
        <w:rPr>
          <w:sz w:val="28"/>
          <w:szCs w:val="28"/>
        </w:rPr>
      </w:pPr>
      <w:r>
        <w:rPr>
          <w:sz w:val="28"/>
          <w:szCs w:val="28"/>
        </w:rPr>
        <w:t>10</w:t>
      </w:r>
      <w:r w:rsidR="00BA05B8" w:rsidRPr="00B66170">
        <w:rPr>
          <w:sz w:val="28"/>
          <w:szCs w:val="28"/>
        </w:rPr>
        <w:t xml:space="preserve">. </w:t>
      </w:r>
      <w:hyperlink r:id="rId18" w:history="1">
        <w:r w:rsidR="00B66170" w:rsidRPr="00B66170">
          <w:rPr>
            <w:rStyle w:val="ac"/>
            <w:sz w:val="28"/>
            <w:szCs w:val="28"/>
          </w:rPr>
          <w:t>http://uchebnik.biz/book/27-buxgalterskaya-finansovaya-otchetnost.html</w:t>
        </w:r>
      </w:hyperlink>
      <w:r w:rsidR="00B66170">
        <w:rPr>
          <w:sz w:val="28"/>
          <w:szCs w:val="28"/>
        </w:rPr>
        <w:t xml:space="preserve"> - </w:t>
      </w:r>
      <w:r w:rsidR="00B66170" w:rsidRPr="00B66170">
        <w:rPr>
          <w:sz w:val="28"/>
          <w:szCs w:val="28"/>
        </w:rPr>
        <w:t>Учебник: Бухгалтерская (финансовая) отчетность</w:t>
      </w:r>
    </w:p>
    <w:p w:rsidR="00F0537C" w:rsidRDefault="00F0537C" w:rsidP="00BB0DA4">
      <w:pPr>
        <w:rPr>
          <w:sz w:val="28"/>
          <w:szCs w:val="28"/>
        </w:rPr>
      </w:pPr>
    </w:p>
    <w:p w:rsidR="003116E8" w:rsidRPr="004415ED" w:rsidRDefault="003116E8" w:rsidP="00AF6C3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4415ED">
        <w:rPr>
          <w:b/>
          <w:sz w:val="28"/>
          <w:szCs w:val="28"/>
        </w:rPr>
        <w:t>4.3. Общие требования к организации образовательного процесса</w:t>
      </w:r>
    </w:p>
    <w:p w:rsidR="003116E8" w:rsidRPr="00F24495" w:rsidRDefault="003116E8" w:rsidP="00AF6C3F">
      <w:pPr>
        <w:shd w:val="clear" w:color="auto" w:fill="FFFFFF"/>
        <w:spacing w:line="250" w:lineRule="exact"/>
      </w:pPr>
    </w:p>
    <w:p w:rsidR="003116E8" w:rsidRPr="00AC7321" w:rsidRDefault="003116E8" w:rsidP="000D6C0A">
      <w:pPr>
        <w:ind w:firstLine="708"/>
        <w:jc w:val="both"/>
        <w:rPr>
          <w:bCs/>
          <w:sz w:val="28"/>
          <w:szCs w:val="28"/>
        </w:rPr>
      </w:pPr>
      <w:r w:rsidRPr="00AC7321">
        <w:rPr>
          <w:sz w:val="28"/>
          <w:szCs w:val="28"/>
        </w:rPr>
        <w:t xml:space="preserve">В целях реализации компетентного подхода при освоении модуля предусматривается использование в образовательном процессе активных и </w:t>
      </w:r>
      <w:r w:rsidRPr="00AC7321">
        <w:rPr>
          <w:sz w:val="28"/>
          <w:szCs w:val="28"/>
        </w:rPr>
        <w:lastRenderedPageBreak/>
        <w:t xml:space="preserve">интерактивных форм проведения занятий (компьютерных симуляций, деловых и ролевых игр, разбора конкретных ситуаций). </w:t>
      </w:r>
    </w:p>
    <w:p w:rsidR="003116E8" w:rsidRPr="00AC7321" w:rsidRDefault="003116E8" w:rsidP="00B519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выполнение обучающимися практических работ, включая как обязательный компонент практические задания с использованием персональных компьютеров.</w:t>
      </w:r>
    </w:p>
    <w:p w:rsidR="003116E8" w:rsidRPr="00AC7321" w:rsidRDefault="003116E8" w:rsidP="00B519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Реализация программы модуля предполагает итоговую (концентрированную) производственную практику. Производственная практика должна проводиться в организациях, направление деятельности которых соответствует профилю подготовки обучающихся.</w:t>
      </w:r>
    </w:p>
    <w:p w:rsidR="003116E8" w:rsidRPr="00AC7321" w:rsidRDefault="003116E8" w:rsidP="00B519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rPr>
      </w:pPr>
      <w:r w:rsidRPr="00AC7321">
        <w:rPr>
          <w:bCs/>
          <w:sz w:val="28"/>
          <w:szCs w:val="28"/>
        </w:rPr>
        <w:t>Аттестация по итогам производственной практики проводится на основании результатов, подтвержденных документами соответствующих организаций.</w:t>
      </w:r>
    </w:p>
    <w:p w:rsidR="003116E8" w:rsidRPr="00AC7321" w:rsidRDefault="003116E8" w:rsidP="00B519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C7321">
        <w:rPr>
          <w:bCs/>
          <w:sz w:val="28"/>
          <w:szCs w:val="28"/>
        </w:rPr>
        <w:t>Обязательным условием допуска к производственной практике (по профилю специальности) в рамках профессионального модуля «</w:t>
      </w:r>
      <w:r w:rsidRPr="00AC7321">
        <w:rPr>
          <w:sz w:val="28"/>
          <w:szCs w:val="28"/>
        </w:rPr>
        <w:t>Документирование хозяйственных операций и ведение бухгалтерского учета имущества организации»</w:t>
      </w:r>
      <w:r w:rsidRPr="00AC7321">
        <w:rPr>
          <w:bCs/>
          <w:sz w:val="28"/>
          <w:szCs w:val="28"/>
        </w:rPr>
        <w:t xml:space="preserve"> является освоение междисциплинарного курса «Практические основы бухгалтерского учета имущества организации» и учебной практики.</w:t>
      </w:r>
    </w:p>
    <w:p w:rsidR="003116E8" w:rsidRDefault="003116E8" w:rsidP="00182852">
      <w:pPr>
        <w:ind w:firstLine="709"/>
        <w:rPr>
          <w:sz w:val="28"/>
          <w:szCs w:val="28"/>
        </w:rPr>
      </w:pPr>
      <w:r w:rsidRPr="00AC7321">
        <w:rPr>
          <w:sz w:val="28"/>
          <w:szCs w:val="28"/>
        </w:rPr>
        <w:t>Освоение программы модуля базируется на изучении общепрофессиональных дисциплин</w:t>
      </w:r>
      <w:r w:rsidR="00E87F41">
        <w:rPr>
          <w:sz w:val="28"/>
          <w:szCs w:val="28"/>
        </w:rPr>
        <w:t>:</w:t>
      </w:r>
      <w:r w:rsidR="004F0588">
        <w:rPr>
          <w:sz w:val="28"/>
          <w:szCs w:val="28"/>
        </w:rPr>
        <w:t xml:space="preserve"> </w:t>
      </w:r>
      <w:r w:rsidRPr="00AC7321">
        <w:rPr>
          <w:sz w:val="28"/>
          <w:szCs w:val="28"/>
        </w:rPr>
        <w:t xml:space="preserve">«Экономика организации», </w:t>
      </w:r>
      <w:r w:rsidR="00182852">
        <w:rPr>
          <w:sz w:val="28"/>
          <w:szCs w:val="28"/>
        </w:rPr>
        <w:t>«</w:t>
      </w:r>
      <w:r w:rsidR="00724B86">
        <w:rPr>
          <w:sz w:val="28"/>
          <w:szCs w:val="28"/>
        </w:rPr>
        <w:t>О</w:t>
      </w:r>
      <w:r w:rsidR="00182852">
        <w:rPr>
          <w:sz w:val="28"/>
          <w:szCs w:val="28"/>
        </w:rPr>
        <w:t xml:space="preserve">сновы бухгалтерского учета», </w:t>
      </w:r>
      <w:r w:rsidRPr="00AC7321">
        <w:rPr>
          <w:sz w:val="28"/>
          <w:szCs w:val="28"/>
        </w:rPr>
        <w:t>«Статистика», «Менеджмент», «Налоги и налогообложение», «Аудит», «Документационное обеспечение управления», «Правовое обеспечение профессиональной деятельности», «Финансы, денежное обращение и кредит», а также на дисциплинах «Математика» и «Информационные технологии в профессиональной деятельности» математического и общего естественнонаучного цикла.</w:t>
      </w:r>
    </w:p>
    <w:p w:rsidR="003116E8" w:rsidRPr="00AC7321" w:rsidRDefault="003116E8" w:rsidP="00B51940">
      <w:pPr>
        <w:ind w:firstLine="709"/>
        <w:jc w:val="both"/>
        <w:rPr>
          <w:sz w:val="28"/>
          <w:szCs w:val="28"/>
        </w:rPr>
      </w:pPr>
    </w:p>
    <w:p w:rsidR="003116E8" w:rsidRPr="004415ED" w:rsidRDefault="003116E8" w:rsidP="00AF6C3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4415ED">
        <w:rPr>
          <w:b/>
          <w:sz w:val="28"/>
          <w:szCs w:val="28"/>
        </w:rPr>
        <w:t>4.4. Кадровое обеспечение образовательного процесса</w:t>
      </w:r>
    </w:p>
    <w:p w:rsidR="003116E8" w:rsidRPr="00AC7321"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(инженерно-педагогических) кадров, обеспечивающих обучение по междисциплинарному курсу (курсам):</w:t>
      </w:r>
    </w:p>
    <w:p w:rsidR="003116E8" w:rsidRPr="00AC7321" w:rsidRDefault="003116E8" w:rsidP="00B51940">
      <w:pPr>
        <w:numPr>
          <w:ilvl w:val="0"/>
          <w:numId w:val="1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наличие высшего профессионального образования по специальности экономического направления, соответствующей профилю модуля;</w:t>
      </w:r>
    </w:p>
    <w:p w:rsidR="003116E8" w:rsidRPr="00AC7321" w:rsidRDefault="003116E8" w:rsidP="00B51940">
      <w:pPr>
        <w:numPr>
          <w:ilvl w:val="0"/>
          <w:numId w:val="1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опыт деятельности в сфере бухгалтерского учета и аудита;</w:t>
      </w:r>
    </w:p>
    <w:p w:rsidR="003116E8" w:rsidRPr="00AC7321" w:rsidRDefault="003116E8" w:rsidP="00B51940">
      <w:pPr>
        <w:numPr>
          <w:ilvl w:val="0"/>
          <w:numId w:val="1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преподаватели должны проходить стажировку в профильных организациях не реже 1 раза в 3 года.</w:t>
      </w:r>
    </w:p>
    <w:p w:rsidR="003116E8" w:rsidRPr="00AC7321"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Требования к квалификации педагогических кадров, осуществляющих руководство практикой</w:t>
      </w:r>
    </w:p>
    <w:p w:rsidR="003116E8" w:rsidRPr="00AC7321" w:rsidRDefault="003116E8" w:rsidP="00B51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C7321">
        <w:rPr>
          <w:bCs/>
          <w:sz w:val="28"/>
          <w:szCs w:val="28"/>
        </w:rPr>
        <w:t>Инженерно-педагогический состав:</w:t>
      </w:r>
    </w:p>
    <w:p w:rsidR="003116E8" w:rsidRPr="00AC7321" w:rsidRDefault="003116E8" w:rsidP="002B344B">
      <w:pPr>
        <w:numPr>
          <w:ilvl w:val="0"/>
          <w:numId w:val="1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 xml:space="preserve">специалисты с высшим профессиональным образованием экономического профиля - преподаватели междисциплинарных курсов, а также </w:t>
      </w:r>
      <w:r>
        <w:rPr>
          <w:bCs/>
          <w:sz w:val="28"/>
          <w:szCs w:val="28"/>
        </w:rPr>
        <w:t>общепрофессиональных дисциплин:</w:t>
      </w:r>
      <w:r w:rsidRPr="00AC7321">
        <w:rPr>
          <w:bCs/>
          <w:sz w:val="28"/>
          <w:szCs w:val="28"/>
        </w:rPr>
        <w:t xml:space="preserve"> «Экономика организации», </w:t>
      </w:r>
      <w:r w:rsidR="00724B86">
        <w:rPr>
          <w:sz w:val="28"/>
          <w:szCs w:val="28"/>
        </w:rPr>
        <w:t xml:space="preserve">«Основы бухгалтерского учета», </w:t>
      </w:r>
      <w:r w:rsidRPr="00AC7321">
        <w:rPr>
          <w:bCs/>
          <w:sz w:val="28"/>
          <w:szCs w:val="28"/>
        </w:rPr>
        <w:t>«Информационные технологии в профессиональной деятельности»;</w:t>
      </w:r>
      <w:r w:rsidRPr="00AC7321">
        <w:rPr>
          <w:sz w:val="28"/>
          <w:szCs w:val="28"/>
        </w:rPr>
        <w:t xml:space="preserve"> «Статистика», «Менеджмент», «Налоги и налогообложение», «Аудит», «Документационное обеспечение </w:t>
      </w:r>
      <w:r w:rsidRPr="00AC7321">
        <w:rPr>
          <w:sz w:val="28"/>
          <w:szCs w:val="28"/>
        </w:rPr>
        <w:lastRenderedPageBreak/>
        <w:t>управления», «Правовое обеспечение профессиональной деятельности», «Финансы, денежное обращение и кредит»</w:t>
      </w:r>
    </w:p>
    <w:p w:rsidR="003116E8" w:rsidRPr="00AC7321" w:rsidRDefault="003116E8" w:rsidP="002B344B">
      <w:pPr>
        <w:numPr>
          <w:ilvl w:val="0"/>
          <w:numId w:val="1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опыт деятельности в сфере бухгалтерского учета и аудита является обязательным;</w:t>
      </w:r>
    </w:p>
    <w:p w:rsidR="003116E8" w:rsidRPr="00AC7321" w:rsidRDefault="003116E8" w:rsidP="002B344B">
      <w:pPr>
        <w:numPr>
          <w:ilvl w:val="0"/>
          <w:numId w:val="17"/>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8"/>
          <w:szCs w:val="28"/>
        </w:rPr>
      </w:pPr>
      <w:r w:rsidRPr="00AC7321">
        <w:rPr>
          <w:bCs/>
          <w:sz w:val="28"/>
          <w:szCs w:val="28"/>
        </w:rPr>
        <w:t>обязательное прохождение стажировки в профильных организациях не реже 1 раза в 3 года.</w:t>
      </w:r>
    </w:p>
    <w:p w:rsidR="003116E8" w:rsidRDefault="003116E8" w:rsidP="00B448EA"/>
    <w:p w:rsidR="003116E8" w:rsidRPr="004415ED" w:rsidRDefault="003116E8" w:rsidP="00B058D8">
      <w:pPr>
        <w:jc w:val="center"/>
        <w:rPr>
          <w:b/>
          <w:caps/>
          <w:sz w:val="28"/>
          <w:szCs w:val="28"/>
        </w:rPr>
      </w:pPr>
      <w:bookmarkStart w:id="0" w:name="_GoBack"/>
      <w:bookmarkEnd w:id="0"/>
      <w:r w:rsidRPr="004415ED">
        <w:rPr>
          <w:b/>
          <w:caps/>
          <w:sz w:val="28"/>
          <w:szCs w:val="28"/>
        </w:rPr>
        <w:t>5. Контроль и оценка результатов освоения профессионального модуля (вида профессиональной деятельности)</w:t>
      </w:r>
    </w:p>
    <w:p w:rsidR="003116E8" w:rsidRPr="009922B7" w:rsidRDefault="003116E8" w:rsidP="00AF6C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7"/>
        <w:gridCol w:w="3159"/>
        <w:gridCol w:w="3114"/>
      </w:tblGrid>
      <w:tr w:rsidR="003116E8" w:rsidRPr="009922B7" w:rsidTr="00B51940">
        <w:tc>
          <w:tcPr>
            <w:tcW w:w="3157" w:type="dxa"/>
          </w:tcPr>
          <w:p w:rsidR="003116E8" w:rsidRPr="001B58EE" w:rsidRDefault="003116E8" w:rsidP="00FE544D">
            <w:pPr>
              <w:rPr>
                <w:b/>
                <w:bCs/>
              </w:rPr>
            </w:pPr>
            <w:r w:rsidRPr="001B58EE">
              <w:rPr>
                <w:b/>
                <w:bCs/>
              </w:rPr>
              <w:t xml:space="preserve">Результаты </w:t>
            </w:r>
          </w:p>
          <w:p w:rsidR="003116E8" w:rsidRPr="009922B7" w:rsidRDefault="003116E8" w:rsidP="00FE544D">
            <w:r w:rsidRPr="001B58EE">
              <w:rPr>
                <w:b/>
                <w:bCs/>
              </w:rPr>
              <w:t>(освоенные профессиональные компетенции)</w:t>
            </w:r>
          </w:p>
        </w:tc>
        <w:tc>
          <w:tcPr>
            <w:tcW w:w="3159" w:type="dxa"/>
          </w:tcPr>
          <w:p w:rsidR="003116E8" w:rsidRPr="009922B7" w:rsidRDefault="003116E8" w:rsidP="00FE544D">
            <w:r w:rsidRPr="001B58EE">
              <w:rPr>
                <w:b/>
              </w:rPr>
              <w:t>Основные показатели оценки результата</w:t>
            </w:r>
          </w:p>
        </w:tc>
        <w:tc>
          <w:tcPr>
            <w:tcW w:w="3114" w:type="dxa"/>
          </w:tcPr>
          <w:p w:rsidR="003116E8" w:rsidRPr="009922B7" w:rsidRDefault="003116E8" w:rsidP="00FE544D">
            <w:r w:rsidRPr="001B58EE">
              <w:rPr>
                <w:b/>
                <w:i/>
                <w:iCs/>
              </w:rPr>
              <w:t>Формы и методы контроля и оценки</w:t>
            </w:r>
          </w:p>
        </w:tc>
      </w:tr>
      <w:tr w:rsidR="003116E8" w:rsidRPr="009922B7" w:rsidTr="00B51940">
        <w:tc>
          <w:tcPr>
            <w:tcW w:w="3157" w:type="dxa"/>
          </w:tcPr>
          <w:p w:rsidR="003116E8" w:rsidRPr="00B448EA" w:rsidRDefault="003116E8" w:rsidP="00FE544D">
            <w:r w:rsidRPr="00B448EA">
              <w:rPr>
                <w:bCs/>
              </w:rPr>
              <w:t xml:space="preserve">ПК 4.1. </w:t>
            </w:r>
            <w:r w:rsidR="00945183">
              <w:t xml:space="preserve">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 </w:t>
            </w:r>
            <w:r w:rsidRPr="00B448EA">
              <w:rPr>
                <w:bCs/>
              </w:rPr>
              <w:t>за отчетный период</w:t>
            </w:r>
          </w:p>
        </w:tc>
        <w:tc>
          <w:tcPr>
            <w:tcW w:w="3159" w:type="dxa"/>
          </w:tcPr>
          <w:p w:rsidR="003116E8" w:rsidRPr="009922B7" w:rsidRDefault="003116E8" w:rsidP="00FE544D">
            <w:pPr>
              <w:tabs>
                <w:tab w:val="left" w:pos="3315"/>
              </w:tabs>
            </w:pPr>
            <w:r w:rsidRPr="009922B7">
              <w:t>-определение результатов хозяйственной деятельности за отчетный период;</w:t>
            </w:r>
          </w:p>
          <w:p w:rsidR="003116E8" w:rsidRPr="009922B7" w:rsidRDefault="003116E8" w:rsidP="00FE544D">
            <w:pPr>
              <w:tabs>
                <w:tab w:val="left" w:pos="3315"/>
              </w:tabs>
            </w:pPr>
            <w:r w:rsidRPr="009922B7">
              <w:t>-закрытие учетных бухгалтерских регистров;</w:t>
            </w:r>
          </w:p>
          <w:p w:rsidR="003116E8" w:rsidRPr="009922B7" w:rsidRDefault="003116E8" w:rsidP="00FE544D">
            <w:pPr>
              <w:tabs>
                <w:tab w:val="left" w:pos="3315"/>
              </w:tabs>
            </w:pPr>
            <w:r w:rsidRPr="009922B7">
              <w:t>- освоение новых форм бухгалтерской отчетности;</w:t>
            </w:r>
          </w:p>
          <w:p w:rsidR="003116E8" w:rsidRPr="009922B7" w:rsidRDefault="003116E8" w:rsidP="00FE544D">
            <w:pPr>
              <w:tabs>
                <w:tab w:val="left" w:pos="3315"/>
              </w:tabs>
            </w:pPr>
            <w:r w:rsidRPr="009922B7">
              <w:t>-  выполнение поручений по перерегистрации организации в государственных органах.</w:t>
            </w:r>
          </w:p>
        </w:tc>
        <w:tc>
          <w:tcPr>
            <w:tcW w:w="3114" w:type="dxa"/>
          </w:tcPr>
          <w:p w:rsidR="003116E8" w:rsidRPr="009922B7" w:rsidRDefault="003116E8" w:rsidP="00856AD4">
            <w:r>
              <w:rPr>
                <w:bCs/>
              </w:rPr>
              <w:t>Т</w:t>
            </w:r>
            <w:r w:rsidRPr="00AC7321">
              <w:rPr>
                <w:bCs/>
              </w:rPr>
              <w:t>естирование, оценка выполнения тестовых заданий, устный опрос</w:t>
            </w:r>
          </w:p>
        </w:tc>
      </w:tr>
      <w:tr w:rsidR="003116E8" w:rsidRPr="009922B7" w:rsidTr="00B51940">
        <w:tc>
          <w:tcPr>
            <w:tcW w:w="3157" w:type="dxa"/>
          </w:tcPr>
          <w:p w:rsidR="003116E8" w:rsidRPr="009922B7" w:rsidRDefault="003116E8" w:rsidP="00FE544D">
            <w:r>
              <w:t xml:space="preserve">ПК </w:t>
            </w:r>
            <w:r w:rsidRPr="009922B7">
              <w:t>4.2.</w:t>
            </w:r>
            <w:r w:rsidR="00DE2C1E">
              <w:t xml:space="preserve"> Составлять формы бухгалтерской (финансовой) отчетности в установленные законодательством сроки</w:t>
            </w:r>
          </w:p>
        </w:tc>
        <w:tc>
          <w:tcPr>
            <w:tcW w:w="3159" w:type="dxa"/>
          </w:tcPr>
          <w:p w:rsidR="003116E8" w:rsidRPr="009922B7" w:rsidRDefault="003116E8" w:rsidP="00FE544D">
            <w:r w:rsidRPr="009922B7">
              <w:t>- заполнение форм бухгалтерской отчетности в установленные  законодательством сроки</w:t>
            </w:r>
          </w:p>
          <w:p w:rsidR="003116E8" w:rsidRPr="009922B7" w:rsidRDefault="003116E8" w:rsidP="00FE544D">
            <w:pPr>
              <w:tabs>
                <w:tab w:val="left" w:pos="3315"/>
              </w:tabs>
            </w:pPr>
            <w:r w:rsidRPr="009922B7">
              <w:t>-  составление форм бухгалтерской отчетности;</w:t>
            </w:r>
          </w:p>
          <w:p w:rsidR="003116E8" w:rsidRPr="009922B7" w:rsidRDefault="003116E8" w:rsidP="00FE544D">
            <w:pPr>
              <w:tabs>
                <w:tab w:val="left" w:pos="3315"/>
              </w:tabs>
            </w:pPr>
            <w:r w:rsidRPr="009922B7">
              <w:t>-   составление пояснительной записки к бухгалтерскому балансу;</w:t>
            </w:r>
          </w:p>
          <w:p w:rsidR="003116E8" w:rsidRPr="009922B7" w:rsidRDefault="003116E8" w:rsidP="00FE544D">
            <w:pPr>
              <w:tabs>
                <w:tab w:val="left" w:pos="3315"/>
              </w:tabs>
            </w:pPr>
            <w:r w:rsidRPr="009922B7">
              <w:t>-  отражение изменений в учетной политике в целях бухгалтерского учета;</w:t>
            </w:r>
          </w:p>
          <w:p w:rsidR="003116E8" w:rsidRPr="009922B7" w:rsidRDefault="003116E8" w:rsidP="00B51940">
            <w:pPr>
              <w:tabs>
                <w:tab w:val="left" w:pos="3315"/>
              </w:tabs>
            </w:pPr>
            <w:r w:rsidRPr="009922B7">
              <w:t>-  внесение исправлений в бухгалтерскую отчетность</w:t>
            </w:r>
          </w:p>
        </w:tc>
        <w:tc>
          <w:tcPr>
            <w:tcW w:w="3114" w:type="dxa"/>
          </w:tcPr>
          <w:p w:rsidR="003116E8" w:rsidRPr="00AC7321" w:rsidRDefault="003116E8" w:rsidP="00856AD4">
            <w:pPr>
              <w:rPr>
                <w:bCs/>
              </w:rPr>
            </w:pPr>
            <w:r w:rsidRPr="00AC7321">
              <w:rPr>
                <w:bCs/>
              </w:rPr>
              <w:t>Экспертное наблюдение и оценка на практических занятиях, оценка привыполнение работ на производственном обучении и производственной практике, тестирование, оценка выполнения тестовых заданий, устный опрос</w:t>
            </w:r>
          </w:p>
        </w:tc>
      </w:tr>
      <w:tr w:rsidR="003116E8" w:rsidRPr="009922B7" w:rsidTr="00B51940">
        <w:tc>
          <w:tcPr>
            <w:tcW w:w="3157" w:type="dxa"/>
          </w:tcPr>
          <w:p w:rsidR="003116E8" w:rsidRPr="009922B7" w:rsidRDefault="003116E8" w:rsidP="00FE544D">
            <w:r>
              <w:t xml:space="preserve">ПК </w:t>
            </w:r>
            <w:r w:rsidRPr="009922B7">
              <w:t>4. 3.</w:t>
            </w:r>
            <w:r w:rsidR="00DE2C1E">
              <w:t xml:space="preserve"> Составлять (отчеты) и налоговые декларации по налогам и сборам в бюджет, учитывая отмененный единый социальный налог (ЕСН), отчеты по страховым взносам в государственные внебюджетные фонды, а также формы статистической отчетности </w:t>
            </w:r>
            <w:r w:rsidR="00DE2C1E">
              <w:lastRenderedPageBreak/>
              <w:t>в установленные законодательством сроки</w:t>
            </w:r>
          </w:p>
        </w:tc>
        <w:tc>
          <w:tcPr>
            <w:tcW w:w="3159" w:type="dxa"/>
          </w:tcPr>
          <w:p w:rsidR="003116E8" w:rsidRPr="009922B7" w:rsidRDefault="003116E8" w:rsidP="00FE544D">
            <w:r w:rsidRPr="009922B7">
              <w:lastRenderedPageBreak/>
              <w:t>- заполнение нал</w:t>
            </w:r>
            <w:r>
              <w:t>оговых деклараций по налогам и сборам;</w:t>
            </w:r>
          </w:p>
          <w:p w:rsidR="003116E8" w:rsidRPr="009922B7" w:rsidRDefault="003116E8" w:rsidP="00FE544D">
            <w:r w:rsidRPr="009922B7">
              <w:t>-заполнение налоговой декларации по страховым взносам;</w:t>
            </w:r>
          </w:p>
        </w:tc>
        <w:tc>
          <w:tcPr>
            <w:tcW w:w="3114" w:type="dxa"/>
          </w:tcPr>
          <w:p w:rsidR="003116E8" w:rsidRPr="00AC7321" w:rsidRDefault="003116E8" w:rsidP="00856AD4">
            <w:pPr>
              <w:rPr>
                <w:bCs/>
              </w:rPr>
            </w:pPr>
            <w:r w:rsidRPr="00AC7321">
              <w:rPr>
                <w:bCs/>
              </w:rPr>
              <w:t>Экспертное наблюдение и оценка на практических занятиях, оценка привыполнение работ на производственном обучении и производственной практике, тестирование, оценка выполнения тестовых заданий, устный опрос</w:t>
            </w:r>
          </w:p>
        </w:tc>
      </w:tr>
      <w:tr w:rsidR="003116E8" w:rsidRPr="009922B7" w:rsidTr="00B51940">
        <w:tc>
          <w:tcPr>
            <w:tcW w:w="3157" w:type="dxa"/>
          </w:tcPr>
          <w:p w:rsidR="003116E8" w:rsidRPr="009922B7" w:rsidRDefault="003116E8" w:rsidP="00FE544D">
            <w:r>
              <w:t xml:space="preserve">ПК </w:t>
            </w:r>
            <w:r w:rsidRPr="009922B7">
              <w:t xml:space="preserve">4.4. </w:t>
            </w:r>
            <w:r w:rsidR="00DE2C1E">
              <w:t>Проводить контроль и анализ информации об активах и финансовом положении организации, ее платежеспособности и доходности</w:t>
            </w:r>
          </w:p>
        </w:tc>
        <w:tc>
          <w:tcPr>
            <w:tcW w:w="3159" w:type="dxa"/>
          </w:tcPr>
          <w:p w:rsidR="003116E8" w:rsidRPr="009922B7" w:rsidRDefault="003116E8" w:rsidP="00FE544D">
            <w:r w:rsidRPr="009922B7">
              <w:t>- определение методов финансового анализа;</w:t>
            </w:r>
          </w:p>
          <w:p w:rsidR="003116E8" w:rsidRPr="009922B7" w:rsidRDefault="003116E8" w:rsidP="00FE544D">
            <w:r w:rsidRPr="009922B7">
              <w:t>-определение оценки структуры имущества организации и его источников по показателям баланса;</w:t>
            </w:r>
          </w:p>
          <w:p w:rsidR="003116E8" w:rsidRPr="009922B7" w:rsidRDefault="003116E8" w:rsidP="00FE544D">
            <w:r w:rsidRPr="009922B7">
              <w:t>-определение результатов общей оценки структуры активов и их источников по показателям баланса;</w:t>
            </w:r>
          </w:p>
          <w:p w:rsidR="003116E8" w:rsidRPr="009922B7" w:rsidRDefault="003116E8" w:rsidP="00FE544D">
            <w:r w:rsidRPr="009922B7">
              <w:t xml:space="preserve"> -расчет показателей ликвидности бухгалтерского баланса;</w:t>
            </w:r>
          </w:p>
          <w:p w:rsidR="003116E8" w:rsidRPr="009922B7" w:rsidRDefault="003116E8" w:rsidP="00FE544D">
            <w:r w:rsidRPr="009922B7">
              <w:t>-расчет  финансовых коэффициентов для оценки платежеспособности;</w:t>
            </w:r>
          </w:p>
          <w:p w:rsidR="003116E8" w:rsidRPr="009922B7" w:rsidRDefault="003116E8" w:rsidP="00FE544D">
            <w:r w:rsidRPr="009922B7">
              <w:t xml:space="preserve"> -расчет показателей оценки несостоятельности (банкротства) организации;</w:t>
            </w:r>
          </w:p>
          <w:p w:rsidR="003116E8" w:rsidRPr="009922B7" w:rsidRDefault="003116E8" w:rsidP="00FE544D">
            <w:r w:rsidRPr="009922B7">
              <w:t>-расчет и анализ показателей финансовой устойчивости, деловой активности;</w:t>
            </w:r>
          </w:p>
          <w:p w:rsidR="003116E8" w:rsidRPr="009922B7" w:rsidRDefault="003116E8" w:rsidP="00FE544D">
            <w:r w:rsidRPr="009922B7">
              <w:t xml:space="preserve">-расчет показателей  финансового цикла;   </w:t>
            </w:r>
          </w:p>
          <w:p w:rsidR="003116E8" w:rsidRPr="009922B7" w:rsidRDefault="003116E8" w:rsidP="00FE544D">
            <w:r w:rsidRPr="009922B7">
              <w:t>-определение и анализ уровня и динамики финансовых результатов по показателям отчетности;</w:t>
            </w:r>
          </w:p>
          <w:p w:rsidR="003116E8" w:rsidRPr="009922B7" w:rsidRDefault="003116E8" w:rsidP="00FE544D">
            <w:r w:rsidRPr="009922B7">
              <w:t>-определение и анализ влияния факторов на прибыль.</w:t>
            </w:r>
          </w:p>
        </w:tc>
        <w:tc>
          <w:tcPr>
            <w:tcW w:w="3114" w:type="dxa"/>
          </w:tcPr>
          <w:p w:rsidR="003116E8" w:rsidRPr="009922B7" w:rsidRDefault="003116E8" w:rsidP="00FE544D">
            <w:r>
              <w:rPr>
                <w:bCs/>
              </w:rPr>
              <w:t>Т</w:t>
            </w:r>
            <w:r w:rsidRPr="00AC7321">
              <w:rPr>
                <w:bCs/>
              </w:rPr>
              <w:t>естирование, оценка выполнения тестовых заданий, устный опрос</w:t>
            </w:r>
          </w:p>
        </w:tc>
      </w:tr>
      <w:tr w:rsidR="00101BDB" w:rsidRPr="009922B7" w:rsidTr="00B51940">
        <w:tc>
          <w:tcPr>
            <w:tcW w:w="3157" w:type="dxa"/>
          </w:tcPr>
          <w:p w:rsidR="00101BDB" w:rsidRDefault="00DE2C1E" w:rsidP="00FE544D">
            <w:r>
              <w:t>ПК 4.5. Принимать участие в составлении бизнес-плана</w:t>
            </w:r>
          </w:p>
        </w:tc>
        <w:tc>
          <w:tcPr>
            <w:tcW w:w="3159" w:type="dxa"/>
          </w:tcPr>
          <w:p w:rsidR="00101BDB" w:rsidRDefault="00B63A47" w:rsidP="00FE544D">
            <w:r>
              <w:t>-определить цель для подготовки бизнес-плана;</w:t>
            </w:r>
          </w:p>
          <w:p w:rsidR="00B63A47" w:rsidRDefault="00B63A47" w:rsidP="00FE544D">
            <w:r>
              <w:t>-произвести анализ, оценку и прогнозирование собственных возможностей предприятия;</w:t>
            </w:r>
          </w:p>
          <w:p w:rsidR="00B63A47" w:rsidRDefault="00B63A47" w:rsidP="00FE544D">
            <w:r>
              <w:t>- произвести характеристику планируемой пред</w:t>
            </w:r>
            <w:r>
              <w:softHyphen/>
              <w:t>приятием продукции, работ, услуг, производимых им</w:t>
            </w:r>
            <w:r w:rsidR="00E204D0">
              <w:t>;</w:t>
            </w:r>
          </w:p>
          <w:p w:rsidR="00E204D0" w:rsidRDefault="00E204D0" w:rsidP="00E204D0">
            <w:r>
              <w:t>- исследовать рынки сбыта;</w:t>
            </w:r>
          </w:p>
          <w:p w:rsidR="00E204D0" w:rsidRDefault="00E204D0" w:rsidP="00E204D0">
            <w:r>
              <w:t xml:space="preserve">- разработку плана производства, который включает прогноз объемов производства (реализации) продукции (товаров), работ, услуг с учетом заданий </w:t>
            </w:r>
            <w:r>
              <w:lastRenderedPageBreak/>
              <w:t>программы социального и экономического развития предприятия;</w:t>
            </w:r>
          </w:p>
          <w:p w:rsidR="00E204D0" w:rsidRPr="009922B7" w:rsidRDefault="00E204D0" w:rsidP="00E204D0">
            <w:r>
              <w:t>- составление резюме, которое представляет собой, по сути, краткое изложение</w:t>
            </w:r>
            <w:r w:rsidR="00600D4F">
              <w:t xml:space="preserve"> бизнес-плана деятельности пред</w:t>
            </w:r>
            <w:r>
              <w:t>приятия.</w:t>
            </w:r>
          </w:p>
        </w:tc>
        <w:tc>
          <w:tcPr>
            <w:tcW w:w="3114" w:type="dxa"/>
          </w:tcPr>
          <w:p w:rsidR="00101BDB" w:rsidRDefault="00DE2C1E" w:rsidP="00FE544D">
            <w:pPr>
              <w:rPr>
                <w:bCs/>
              </w:rPr>
            </w:pPr>
            <w:r w:rsidRPr="00AC7321">
              <w:rPr>
                <w:bCs/>
              </w:rPr>
              <w:lastRenderedPageBreak/>
              <w:t>Экспертное наблюдение и оценка на практических занятиях, оценка привыполнение работ на производственном обучении и производственной практике, тестирование, оценка выполнения тестовых заданий, устный опрос</w:t>
            </w:r>
          </w:p>
        </w:tc>
      </w:tr>
      <w:tr w:rsidR="00101BDB" w:rsidRPr="009922B7" w:rsidTr="00B51940">
        <w:tc>
          <w:tcPr>
            <w:tcW w:w="3157" w:type="dxa"/>
          </w:tcPr>
          <w:p w:rsidR="00101BDB" w:rsidRDefault="00DE2C1E" w:rsidP="00FE544D">
            <w:r>
              <w:t>ПК 4.6. Анализировать финансово-хозяйственную деятельность, осуществлять анализ информации, полученной в ходе проведения контрольных процедур, выявление и оценку рисков</w:t>
            </w:r>
          </w:p>
        </w:tc>
        <w:tc>
          <w:tcPr>
            <w:tcW w:w="3159" w:type="dxa"/>
          </w:tcPr>
          <w:p w:rsidR="00600D4F" w:rsidRDefault="00600D4F" w:rsidP="00FE544D">
            <w:r>
              <w:t>-провести анализ финансово-хозяйственной деятельности</w:t>
            </w:r>
            <w:r w:rsidR="009F12E8">
              <w:t xml:space="preserve"> предприятия;</w:t>
            </w:r>
          </w:p>
          <w:p w:rsidR="009F12E8" w:rsidRDefault="009F12E8" w:rsidP="00FE544D">
            <w:r>
              <w:t>- осуществить анализ информации, полученной в ходе проведения контрольных процедур, выявления и оценка рисков;</w:t>
            </w:r>
          </w:p>
          <w:p w:rsidR="00101BDB" w:rsidRDefault="00600D4F" w:rsidP="00FE544D">
            <w:r>
              <w:t>-расчет уровней рисков и разработку мероприятий по их снижению и предупреждению;</w:t>
            </w:r>
          </w:p>
          <w:p w:rsidR="00600D4F" w:rsidRPr="009922B7" w:rsidRDefault="00600D4F" w:rsidP="00600D4F">
            <w:r>
              <w:t>- разработка финансового плана предприятия, целью которого является оценка эффективности планируемой деятельности предприятия.</w:t>
            </w:r>
          </w:p>
        </w:tc>
        <w:tc>
          <w:tcPr>
            <w:tcW w:w="3114" w:type="dxa"/>
          </w:tcPr>
          <w:p w:rsidR="00101BDB" w:rsidRDefault="00DE2C1E" w:rsidP="00FE544D">
            <w:pPr>
              <w:rPr>
                <w:bCs/>
              </w:rPr>
            </w:pPr>
            <w:r>
              <w:rPr>
                <w:bCs/>
              </w:rPr>
              <w:t>Т</w:t>
            </w:r>
            <w:r w:rsidRPr="00AC7321">
              <w:rPr>
                <w:bCs/>
              </w:rPr>
              <w:t>естирование, оценка выполнения тестовых заданий, устный опрос</w:t>
            </w:r>
          </w:p>
        </w:tc>
      </w:tr>
      <w:tr w:rsidR="00101BDB" w:rsidRPr="009922B7" w:rsidTr="00B51940">
        <w:tc>
          <w:tcPr>
            <w:tcW w:w="3157" w:type="dxa"/>
          </w:tcPr>
          <w:p w:rsidR="00101BDB" w:rsidRDefault="00DE2C1E" w:rsidP="00FE544D">
            <w:r>
              <w:t>ПК 4.7. Проводить мониторинг устранения менеджментом выявленных нарушений, недостатков и рисков</w:t>
            </w:r>
          </w:p>
        </w:tc>
        <w:tc>
          <w:tcPr>
            <w:tcW w:w="3159" w:type="dxa"/>
          </w:tcPr>
          <w:p w:rsidR="00101BDB" w:rsidRDefault="00B84A14" w:rsidP="00FE544D">
            <w:r>
              <w:t>-п</w:t>
            </w:r>
            <w:r w:rsidR="009C6D0D">
              <w:t xml:space="preserve">роводить мониторинг устранения выявленных </w:t>
            </w:r>
            <w:r>
              <w:t>нарушений, недостатков и рисков;</w:t>
            </w:r>
          </w:p>
          <w:p w:rsidR="00B84A14" w:rsidRPr="009922B7" w:rsidRDefault="00B84A14" w:rsidP="00FE544D">
            <w:r>
              <w:t>-формирование</w:t>
            </w:r>
            <w:r w:rsidRPr="00B84A14">
              <w:t>отчетов по результ</w:t>
            </w:r>
            <w:r>
              <w:t>атам конт</w:t>
            </w:r>
            <w:r w:rsidRPr="00B84A14">
              <w:t>рольных про</w:t>
            </w:r>
            <w:r>
              <w:t>верок и результатов анализа под</w:t>
            </w:r>
            <w:r w:rsidRPr="00B84A14">
              <w:t>тверждающе</w:t>
            </w:r>
            <w:r>
              <w:t>й документации работники подразд</w:t>
            </w:r>
            <w:r w:rsidRPr="00B84A14">
              <w:t>еления внутреннего аудита</w:t>
            </w:r>
            <w:r>
              <w:t>.</w:t>
            </w:r>
          </w:p>
        </w:tc>
        <w:tc>
          <w:tcPr>
            <w:tcW w:w="3114" w:type="dxa"/>
          </w:tcPr>
          <w:p w:rsidR="00101BDB" w:rsidRDefault="00DE2C1E" w:rsidP="00FE544D">
            <w:pPr>
              <w:rPr>
                <w:bCs/>
              </w:rPr>
            </w:pPr>
            <w:r w:rsidRPr="00AC7321">
              <w:rPr>
                <w:bCs/>
              </w:rPr>
              <w:t>Экспертное наблюдение и оценка на практических занятиях, оценка привыполнение работ на производственном обучении и производственной практике, тестирование, оценка выполнения тестовых заданий, устный опрос</w:t>
            </w:r>
          </w:p>
        </w:tc>
      </w:tr>
    </w:tbl>
    <w:p w:rsidR="003116E8"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3116E8"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r w:rsidRPr="004D469E">
        <w:rPr>
          <w:sz w:val="28"/>
          <w:szCs w:val="28"/>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3116E8" w:rsidRDefault="003116E8" w:rsidP="00AF6C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2"/>
        <w:gridCol w:w="3626"/>
        <w:gridCol w:w="2233"/>
      </w:tblGrid>
      <w:tr w:rsidR="000E0BF2" w:rsidRPr="00555FA7" w:rsidTr="00101BDB">
        <w:tc>
          <w:tcPr>
            <w:tcW w:w="3712" w:type="dxa"/>
            <w:tcBorders>
              <w:top w:val="single" w:sz="12" w:space="0" w:color="auto"/>
              <w:left w:val="single" w:sz="12" w:space="0" w:color="auto"/>
              <w:bottom w:val="single" w:sz="12" w:space="0" w:color="auto"/>
            </w:tcBorders>
            <w:vAlign w:val="center"/>
          </w:tcPr>
          <w:p w:rsidR="000E0BF2" w:rsidRPr="00555FA7" w:rsidRDefault="000E0BF2" w:rsidP="00101BDB">
            <w:pPr>
              <w:jc w:val="center"/>
              <w:rPr>
                <w:b/>
                <w:bCs/>
              </w:rPr>
            </w:pPr>
            <w:r w:rsidRPr="00555FA7">
              <w:rPr>
                <w:b/>
                <w:bCs/>
              </w:rPr>
              <w:t xml:space="preserve">Результаты </w:t>
            </w:r>
          </w:p>
          <w:p w:rsidR="000E0BF2" w:rsidRPr="00555FA7" w:rsidRDefault="000E0BF2" w:rsidP="00101BDB">
            <w:pPr>
              <w:jc w:val="center"/>
              <w:rPr>
                <w:b/>
                <w:bCs/>
              </w:rPr>
            </w:pPr>
            <w:r w:rsidRPr="00555FA7">
              <w:rPr>
                <w:b/>
                <w:bCs/>
              </w:rPr>
              <w:t>(освоенные общие компетенции)</w:t>
            </w:r>
          </w:p>
        </w:tc>
        <w:tc>
          <w:tcPr>
            <w:tcW w:w="3626" w:type="dxa"/>
            <w:tcBorders>
              <w:top w:val="single" w:sz="12" w:space="0" w:color="auto"/>
              <w:bottom w:val="single" w:sz="12" w:space="0" w:color="auto"/>
            </w:tcBorders>
            <w:vAlign w:val="center"/>
          </w:tcPr>
          <w:p w:rsidR="000E0BF2" w:rsidRPr="00555FA7" w:rsidRDefault="000E0BF2" w:rsidP="00101BDB">
            <w:pPr>
              <w:jc w:val="center"/>
              <w:rPr>
                <w:bCs/>
              </w:rPr>
            </w:pPr>
            <w:r w:rsidRPr="00555FA7">
              <w:rPr>
                <w:b/>
              </w:rPr>
              <w:t>Основные показатели оценки результата</w:t>
            </w:r>
          </w:p>
        </w:tc>
        <w:tc>
          <w:tcPr>
            <w:tcW w:w="2233" w:type="dxa"/>
            <w:tcBorders>
              <w:top w:val="single" w:sz="12" w:space="0" w:color="auto"/>
              <w:bottom w:val="single" w:sz="12" w:space="0" w:color="auto"/>
              <w:right w:val="single" w:sz="12" w:space="0" w:color="auto"/>
            </w:tcBorders>
            <w:vAlign w:val="center"/>
          </w:tcPr>
          <w:p w:rsidR="000E0BF2" w:rsidRPr="00555FA7" w:rsidRDefault="000E0BF2" w:rsidP="00101BDB">
            <w:pPr>
              <w:jc w:val="center"/>
              <w:rPr>
                <w:b/>
                <w:bCs/>
              </w:rPr>
            </w:pPr>
            <w:r w:rsidRPr="00555FA7">
              <w:rPr>
                <w:b/>
              </w:rPr>
              <w:t xml:space="preserve">Формы и методы контроля и оценки </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1. Выбирать способы решения задач профессиональной деятельности применительно к различным контекстам;</w:t>
            </w:r>
          </w:p>
        </w:tc>
        <w:tc>
          <w:tcPr>
            <w:tcW w:w="3626" w:type="dxa"/>
            <w:tcBorders>
              <w:top w:val="single" w:sz="12" w:space="0" w:color="auto"/>
              <w:bottom w:val="single" w:sz="12" w:space="0" w:color="auto"/>
            </w:tcBorders>
          </w:tcPr>
          <w:p w:rsidR="000E0BF2" w:rsidRPr="00555FA7" w:rsidRDefault="000E0BF2" w:rsidP="00101BDB">
            <w:pPr>
              <w:rPr>
                <w:bCs/>
              </w:rPr>
            </w:pPr>
            <w:r w:rsidRPr="00555FA7">
              <w:t xml:space="preserve">Владеет разнообразными методами (в том числе инновационными) для осуществления профессиональной </w:t>
            </w:r>
            <w:r w:rsidRPr="00555FA7">
              <w:lastRenderedPageBreak/>
              <w:t>деятельности. Использует специальные методы и способы решения профессиональных задач в конкретной области и на стыке областей. Разрабатывает вариативные алгоритмы решения профессиональных задач деятельности применительно к различным контекстам. Выбирает эффективные технологии и рациональные способы выполнения профессиональных задач</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lastRenderedPageBreak/>
              <w:t xml:space="preserve">Экспертное наблюдение и оценка деятельности обучающегося в </w:t>
            </w:r>
            <w:r w:rsidRPr="00555FA7">
              <w:rPr>
                <w:bCs/>
              </w:rPr>
              <w:lastRenderedPageBreak/>
              <w:t>процессе освоения профессионального модуля, при выполнении работ по учебной и производственной практике.</w:t>
            </w:r>
          </w:p>
          <w:p w:rsidR="000E0BF2" w:rsidRPr="00555FA7" w:rsidRDefault="000E0BF2" w:rsidP="00101BDB">
            <w:pPr>
              <w:rPr>
                <w:bCs/>
              </w:rPr>
            </w:pPr>
            <w:r w:rsidRPr="00555FA7">
              <w:rPr>
                <w:bCs/>
              </w:rPr>
              <w:t>Экспертная оценка в процессе защиты практических работ, решения ситуационных задач.</w:t>
            </w:r>
          </w:p>
          <w:p w:rsidR="000E0BF2" w:rsidRPr="00555FA7" w:rsidRDefault="000E0BF2" w:rsidP="00101BDB">
            <w:pPr>
              <w:rPr>
                <w:bCs/>
              </w:rPr>
            </w:pPr>
            <w:r w:rsidRPr="00555FA7">
              <w:rPr>
                <w:bCs/>
              </w:rPr>
              <w:t>Положительные отзывы руководителей практики со стороны предприятия.</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2. Осуществлять поиск, анализ и интерпретацию информации, необходимой для выполнения задач профессиональной деятельности;</w:t>
            </w:r>
          </w:p>
        </w:tc>
        <w:tc>
          <w:tcPr>
            <w:tcW w:w="3626" w:type="dxa"/>
            <w:tcBorders>
              <w:top w:val="single" w:sz="12" w:space="0" w:color="auto"/>
              <w:bottom w:val="single" w:sz="12" w:space="0" w:color="auto"/>
            </w:tcBorders>
          </w:tcPr>
          <w:p w:rsidR="000E0BF2" w:rsidRPr="00555FA7" w:rsidRDefault="000E0BF2" w:rsidP="00101BDB">
            <w:pPr>
              <w:rPr>
                <w:bCs/>
              </w:rPr>
            </w:pPr>
            <w:r w:rsidRPr="00555FA7">
              <w:t>Планирует информационный поиск из широкого набора источников, необходимого для эффективного выполнения профессиональных задач и развития собственной профессиональной деятельности и деятельности подчиненного персонала. Анализирует информацию, выделяет в ней главные аспекты, структурирует, презентует. Владеет способами систематизации и интерпретирует полученную информацию в контексте своей деятельности и в соответствии с задачей информационного поиска.</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p w:rsidR="000E0BF2" w:rsidRPr="00555FA7" w:rsidRDefault="000E0BF2" w:rsidP="00101BDB">
            <w:pPr>
              <w:rPr>
                <w:bCs/>
              </w:rPr>
            </w:pPr>
            <w:r w:rsidRPr="00555FA7">
              <w:rPr>
                <w:bCs/>
              </w:rPr>
              <w:t>Экспертная оценка в процессе защиты практических работ, решения ситуационных задач.</w:t>
            </w:r>
          </w:p>
          <w:p w:rsidR="000E0BF2" w:rsidRPr="00555FA7" w:rsidRDefault="000E0BF2" w:rsidP="00101BDB">
            <w:pPr>
              <w:rPr>
                <w:bCs/>
              </w:rPr>
            </w:pPr>
            <w:r w:rsidRPr="00555FA7">
              <w:rPr>
                <w:bCs/>
              </w:rPr>
              <w:t>Интерпретация результатов наблюдения за деятельностью обучающихся в процессе деловой игры.</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3. Планировать и реализовывать собственное профессиональное и личностное развитие;</w:t>
            </w:r>
          </w:p>
        </w:tc>
        <w:tc>
          <w:tcPr>
            <w:tcW w:w="3626" w:type="dxa"/>
            <w:tcBorders>
              <w:top w:val="single" w:sz="12" w:space="0" w:color="auto"/>
              <w:bottom w:val="single" w:sz="12" w:space="0" w:color="auto"/>
            </w:tcBorders>
          </w:tcPr>
          <w:p w:rsidR="000E0BF2" w:rsidRPr="00555FA7" w:rsidRDefault="000E0BF2" w:rsidP="00101BDB">
            <w:pPr>
              <w:rPr>
                <w:bCs/>
              </w:rPr>
            </w:pPr>
            <w:r w:rsidRPr="00555FA7">
              <w:t xml:space="preserve">Проводит объективный анализ качества результатов собственной деятельности и указывает субъективное значение результатов деятельности. Принимает управленческие решения по совершенствованию </w:t>
            </w:r>
            <w:r w:rsidRPr="00555FA7">
              <w:lastRenderedPageBreak/>
              <w:t>собственной деятельности. Организует собственное профессиональное развитие и самообразование в целях эффективной профессиональной и личностной самореализации и развития карьеры. Занимается самообразованием для решения четко определенных, сложных и нестандартных проблем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lastRenderedPageBreak/>
              <w:t>Интерпретация результатов наблюдений за деятельностью обучающихся в процессе деловых и имитационных игр.</w:t>
            </w:r>
          </w:p>
          <w:p w:rsidR="000E0BF2" w:rsidRPr="00555FA7" w:rsidRDefault="000E0BF2" w:rsidP="00101BDB">
            <w:pPr>
              <w:rPr>
                <w:bCs/>
              </w:rPr>
            </w:pPr>
            <w:r w:rsidRPr="00555FA7">
              <w:rPr>
                <w:bCs/>
              </w:rPr>
              <w:lastRenderedPageBreak/>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практике.</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4. Работать в коллективе и команде, эффективно взаимодействовать с коллегами, руководством, клиентами;</w:t>
            </w:r>
          </w:p>
        </w:tc>
        <w:tc>
          <w:tcPr>
            <w:tcW w:w="3626" w:type="dxa"/>
            <w:tcBorders>
              <w:top w:val="single" w:sz="12" w:space="0" w:color="auto"/>
              <w:bottom w:val="single" w:sz="12" w:space="0" w:color="auto"/>
            </w:tcBorders>
          </w:tcPr>
          <w:p w:rsidR="000E0BF2" w:rsidRPr="00555FA7" w:rsidRDefault="000E0BF2" w:rsidP="00101BDB">
            <w:r w:rsidRPr="00555FA7">
              <w:t>Обучает членов группы (команды) рациональным приемам по организации деятельности для эффективного выполнения коллективного проекта. Распределяет объем работы среди участников коллективного проекта. Справляется с кризисами взаимодействия совместно с членами группы (команды). Проводит объективный анализ и указывает субъективное значение</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Экспертное наблюдение и оценка деятельности обучающегося в процессе самостоятельной работы. Экспертная оценка выполненной домашней работы.</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26" w:type="dxa"/>
            <w:tcBorders>
              <w:top w:val="single" w:sz="12" w:space="0" w:color="auto"/>
              <w:bottom w:val="single" w:sz="12" w:space="0" w:color="auto"/>
            </w:tcBorders>
          </w:tcPr>
          <w:p w:rsidR="000E0BF2" w:rsidRPr="00555FA7" w:rsidRDefault="000E0BF2" w:rsidP="00101BDB">
            <w:pPr>
              <w:rPr>
                <w:bCs/>
              </w:rPr>
            </w:pPr>
            <w:r w:rsidRPr="00555FA7">
              <w:t xml:space="preserve">Использует вербальные и невербальные способы коммуникации на государственном языке с учетом особенностей и различий социального и культурного контекста. Соблюдает нормы публичной речи и регламент. Самостоятельно выбирает стиль монологического высказывания (служебный доклад, выступление на совещании, презентация проекта и т.п.) в зависимости от его цели и целевой аудитории и с учетом особенностей и различий социального и культурного контекста. Создает продукт письменной коммуникации определенной структуры на государственном языке. Самостоятельно выбирает стиль (жанр) письменной коммуникации на государственном языке в зависимости от цели, </w:t>
            </w:r>
            <w:r w:rsidRPr="00555FA7">
              <w:lastRenderedPageBreak/>
              <w:t>содержания и адресата.</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lastRenderedPageBreak/>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0E0BF2" w:rsidRPr="00555FA7" w:rsidRDefault="000E0BF2" w:rsidP="00101BDB">
            <w:pPr>
              <w:rPr>
                <w:bCs/>
              </w:rPr>
            </w:pPr>
            <w:r w:rsidRPr="00555FA7">
              <w:rPr>
                <w:bCs/>
              </w:rPr>
              <w:t>Экспертная оценка в процессе защиты практических работ, решения ситуационных задач.</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26" w:type="dxa"/>
            <w:tcBorders>
              <w:top w:val="single" w:sz="12" w:space="0" w:color="auto"/>
              <w:bottom w:val="single" w:sz="12" w:space="0" w:color="auto"/>
            </w:tcBorders>
          </w:tcPr>
          <w:p w:rsidR="000E0BF2" w:rsidRPr="00555FA7" w:rsidRDefault="000E0BF2" w:rsidP="00101BDB">
            <w:r w:rsidRPr="00555FA7">
              <w:t>Осознает конституционные права и обязанности. Соблюдает закон и правопорядок. Участвует в мероприятиях гражданско-патриотического характера, волонтерском движении. Аргументировано представляет и отстаивает свое мнение с соблюдением этических норм и общечеловеческих ценностей. Осуществляет свою деятельность на основе соблюдения этических норм и общечеловеческих ценностей. Демонстрирует сформированность российской гражданской идентичности, патриотизма, уважения к своему народу, уважения к государственным символам (гербу, флагу, гимну).</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7. Содействовать сохранению окружающей среды, ресурсосбережению, эффективно действовать в чрезвычайных ситуациях;</w:t>
            </w:r>
          </w:p>
        </w:tc>
        <w:tc>
          <w:tcPr>
            <w:tcW w:w="3626" w:type="dxa"/>
            <w:tcBorders>
              <w:top w:val="single" w:sz="12" w:space="0" w:color="auto"/>
              <w:bottom w:val="single" w:sz="12" w:space="0" w:color="auto"/>
            </w:tcBorders>
          </w:tcPr>
          <w:p w:rsidR="000E0BF2" w:rsidRPr="00555FA7" w:rsidRDefault="000E0BF2" w:rsidP="00101BDB">
            <w:pPr>
              <w:rPr>
                <w:bCs/>
              </w:rPr>
            </w:pPr>
            <w:r w:rsidRPr="00555FA7">
              <w:t>Соблюдает нормы экологической чистоты и безопасности. Осуществляет деятельность по сбережению ресурсов и сохранению окружающей среды. Прогнозирует техногенные последствия для окружающей среды, бытовой и производственной деятельности человека. Прогнозирует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Владеет приемами эффективных действий в опасных и чрезвычайных ситуациях природного, техногенного и социального характера</w:t>
            </w:r>
            <w:r>
              <w:t>, сд</w:t>
            </w:r>
            <w:r w:rsidRPr="00555FA7">
              <w:t>винуть дело вперед.</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Интерпретация результатов наблюдений за деятельностью обучающихся в процессе деловых и имитационных игр, групповой работы при выполнении практических работ.</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 xml:space="preserve">ОК 8 Использовать средства физической культуры для сохранения и укрепления здоровья в процессе профессиональной деятельности </w:t>
            </w:r>
            <w:r w:rsidRPr="00555FA7">
              <w:lastRenderedPageBreak/>
              <w:t>и поддержания необходимого уровня физической подготовленности;</w:t>
            </w:r>
          </w:p>
        </w:tc>
        <w:tc>
          <w:tcPr>
            <w:tcW w:w="3626" w:type="dxa"/>
            <w:tcBorders>
              <w:top w:val="single" w:sz="12" w:space="0" w:color="auto"/>
              <w:bottom w:val="single" w:sz="12" w:space="0" w:color="auto"/>
            </w:tcBorders>
          </w:tcPr>
          <w:p w:rsidR="000E0BF2" w:rsidRPr="00555FA7" w:rsidRDefault="000E0BF2" w:rsidP="00101BDB">
            <w:pPr>
              <w:widowControl w:val="0"/>
              <w:rPr>
                <w:bCs/>
              </w:rPr>
            </w:pPr>
            <w:r w:rsidRPr="00555FA7">
              <w:lastRenderedPageBreak/>
              <w:t xml:space="preserve">Классифицирует оздоровительные системы физического воспитания, направленные на укрепление здоровья, профилактике </w:t>
            </w:r>
            <w:r w:rsidRPr="00555FA7">
              <w:lastRenderedPageBreak/>
              <w:t>профессиональных заболеваний, вредных привычек и увеличение продолжительности жизни. Соблюдает нормы здорового образа жизни, осознанно выполняет правила безопасности жизнедеятельности. Составляет свой индивидуальный комплекс физических упражнений для поддержания необходимого уровня физической подготовленности. Организовывает собственную деятельность по укреплению здоровья и физической выносливости.</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lastRenderedPageBreak/>
              <w:t xml:space="preserve">Экспертное наблюдение и оценка деятельности обучающегося в </w:t>
            </w:r>
            <w:r w:rsidRPr="00555FA7">
              <w:rPr>
                <w:bCs/>
              </w:rPr>
              <w:lastRenderedPageBreak/>
              <w:t>процессе самостоятельной работы. Экспертная оценка выполненной домашней работы.</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lastRenderedPageBreak/>
              <w:t>ОК 9. Использовать информационные технологии в профессиональной деятельности;</w:t>
            </w:r>
          </w:p>
        </w:tc>
        <w:tc>
          <w:tcPr>
            <w:tcW w:w="3626" w:type="dxa"/>
            <w:tcBorders>
              <w:top w:val="single" w:sz="12" w:space="0" w:color="auto"/>
              <w:bottom w:val="single" w:sz="12" w:space="0" w:color="auto"/>
            </w:tcBorders>
          </w:tcPr>
          <w:p w:rsidR="000E0BF2" w:rsidRPr="00555FA7" w:rsidRDefault="000E0BF2" w:rsidP="00101BDB">
            <w:pPr>
              <w:rPr>
                <w:bCs/>
              </w:rPr>
            </w:pPr>
            <w:r w:rsidRPr="00555FA7">
              <w:t>Планирует информационный поиск. Принимает решение о завершении (продолжении) информационного поиска на основе оценки достоверности (противоречивости) полученной информации для решения профессиональных задач. Осуществляет обмен информации с использованием современного оборудования и программного обеспечения, в том числе на основе сетевого взаимодействия. Анализирует информацию, выделяет в ней главные аспекты, структурирует, презентует.</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0E0BF2" w:rsidRPr="00555FA7" w:rsidRDefault="000E0BF2" w:rsidP="00101BDB">
            <w:pPr>
              <w:rPr>
                <w:bCs/>
              </w:rPr>
            </w:pPr>
            <w:r w:rsidRPr="00555FA7">
              <w:rPr>
                <w:bCs/>
              </w:rPr>
              <w:t>Экспертное наблюдение и оценка деятельности обучающегося в процессе самостоятельной работы.</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10. Пользоваться профессиональной документацией на государственном и иностранном языках;</w:t>
            </w:r>
          </w:p>
        </w:tc>
        <w:tc>
          <w:tcPr>
            <w:tcW w:w="3626" w:type="dxa"/>
            <w:tcBorders>
              <w:top w:val="single" w:sz="12" w:space="0" w:color="auto"/>
              <w:bottom w:val="single" w:sz="12" w:space="0" w:color="auto"/>
            </w:tcBorders>
          </w:tcPr>
          <w:p w:rsidR="000E0BF2" w:rsidRPr="00555FA7" w:rsidRDefault="000E0BF2" w:rsidP="00101BDB">
            <w:pPr>
              <w:rPr>
                <w:bCs/>
              </w:rPr>
            </w:pPr>
            <w:r w:rsidRPr="00555FA7">
              <w:t xml:space="preserve">Изучает нормативно-правовую документацию, техническую литературу и современные научные разработки в области будущей профессиональной деятельности на государственном языке. Применяет необходимый лексический и грамматический минимум для чтения и перевода иностранных текстов профессиональной направленности. Владеет современной научной и профессиональной терминологией, самостоятельно </w:t>
            </w:r>
            <w:r w:rsidRPr="00555FA7">
              <w:lastRenderedPageBreak/>
              <w:t>совершенствует устную и письменную речь и пополняет словарный запас. Владеет навыками технического перевода текста, понимает содержание инструкций и графической документации на иностранном языке в области профессиональной деятельности.</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lastRenderedPageBreak/>
              <w:t>Интерпретация результатов наблюдений за деятельностью обучающихся в процессе решения ситуационных задач.</w:t>
            </w:r>
          </w:p>
          <w:p w:rsidR="000E0BF2" w:rsidRPr="00555FA7" w:rsidRDefault="000E0BF2" w:rsidP="00101BDB">
            <w:pPr>
              <w:rPr>
                <w:bCs/>
                <w:highlight w:val="yellow"/>
              </w:rPr>
            </w:pPr>
            <w:r w:rsidRPr="00555FA7">
              <w:rPr>
                <w:bCs/>
              </w:rPr>
              <w:t>Интерпретация результатов анкетирования студентов.</w:t>
            </w:r>
          </w:p>
        </w:tc>
      </w:tr>
      <w:tr w:rsidR="000E0BF2" w:rsidRPr="00555FA7" w:rsidTr="00101BDB">
        <w:trPr>
          <w:trHeight w:val="637"/>
        </w:trPr>
        <w:tc>
          <w:tcPr>
            <w:tcW w:w="3712" w:type="dxa"/>
            <w:tcBorders>
              <w:top w:val="single" w:sz="12" w:space="0" w:color="auto"/>
              <w:left w:val="single" w:sz="12" w:space="0" w:color="auto"/>
              <w:bottom w:val="single" w:sz="12" w:space="0" w:color="auto"/>
            </w:tcBorders>
          </w:tcPr>
          <w:p w:rsidR="000E0BF2" w:rsidRPr="00555FA7" w:rsidRDefault="000E0BF2" w:rsidP="00101BDB">
            <w:pPr>
              <w:pStyle w:val="pj"/>
              <w:spacing w:before="0" w:beforeAutospacing="0" w:after="0" w:afterAutospacing="0"/>
            </w:pPr>
            <w:r w:rsidRPr="00555FA7">
              <w:t>ОК 11. Использовать знания по финансовой грамотности, планировать предпринимательскую деятельность в профессиональной сфере.</w:t>
            </w:r>
          </w:p>
        </w:tc>
        <w:tc>
          <w:tcPr>
            <w:tcW w:w="3626" w:type="dxa"/>
            <w:tcBorders>
              <w:top w:val="single" w:sz="12" w:space="0" w:color="auto"/>
              <w:bottom w:val="single" w:sz="12" w:space="0" w:color="auto"/>
            </w:tcBorders>
          </w:tcPr>
          <w:p w:rsidR="000E0BF2" w:rsidRPr="00555FA7" w:rsidRDefault="000E0BF2" w:rsidP="00101BDB">
            <w:pPr>
              <w:rPr>
                <w:bCs/>
              </w:rPr>
            </w:pPr>
            <w:r w:rsidRPr="00555FA7">
              <w:t>Определяет успешные стратегии решения проблемы, разбивает поставленную цель на задачи. Разрабатывает альтернативные решения проблемы. Самостоятельно организует собственные приемы обучения в рамках предпринимательской деятельности. Разрабатывает и презентует бизнес-план в области своей профессиональной деятельности.</w:t>
            </w:r>
          </w:p>
        </w:tc>
        <w:tc>
          <w:tcPr>
            <w:tcW w:w="2233" w:type="dxa"/>
            <w:tcBorders>
              <w:top w:val="single" w:sz="12" w:space="0" w:color="auto"/>
              <w:bottom w:val="single" w:sz="12" w:space="0" w:color="auto"/>
              <w:right w:val="single" w:sz="12" w:space="0" w:color="auto"/>
            </w:tcBorders>
          </w:tcPr>
          <w:p w:rsidR="000E0BF2" w:rsidRPr="00555FA7" w:rsidRDefault="000E0BF2" w:rsidP="00101BDB">
            <w:pPr>
              <w:rPr>
                <w:bCs/>
              </w:rPr>
            </w:pPr>
            <w:r w:rsidRPr="00555FA7">
              <w:rPr>
                <w:bCs/>
              </w:rPr>
              <w:t>Экспертное наблюдение и оценка деятельности обучающегося в процессе освоения профессионального модуля, при выполнении работ по учебной и производственной практик.</w:t>
            </w:r>
          </w:p>
          <w:p w:rsidR="000E0BF2" w:rsidRPr="00555FA7" w:rsidRDefault="000E0BF2" w:rsidP="00101BDB">
            <w:pPr>
              <w:rPr>
                <w:bCs/>
              </w:rPr>
            </w:pPr>
            <w:r w:rsidRPr="00555FA7">
              <w:rPr>
                <w:bCs/>
              </w:rPr>
              <w:t>Экспертное наблюдение и оценка деятельности обучающегося в процессе самостоятельной работы.</w:t>
            </w:r>
          </w:p>
        </w:tc>
      </w:tr>
    </w:tbl>
    <w:p w:rsidR="003116E8" w:rsidRDefault="003116E8"/>
    <w:p w:rsidR="003116E8" w:rsidRPr="00B32808" w:rsidRDefault="003116E8" w:rsidP="00B32808">
      <w:pPr>
        <w:ind w:firstLine="709"/>
        <w:jc w:val="both"/>
      </w:pPr>
      <w:r w:rsidRPr="00B32808">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A0" w:firstRow="1" w:lastRow="0" w:firstColumn="1" w:lastColumn="0" w:noHBand="0" w:noVBand="0"/>
      </w:tblPr>
      <w:tblGrid>
        <w:gridCol w:w="2700"/>
        <w:gridCol w:w="2318"/>
        <w:gridCol w:w="2973"/>
      </w:tblGrid>
      <w:tr w:rsidR="003116E8" w:rsidRPr="00B32808" w:rsidTr="00012F93">
        <w:trPr>
          <w:trHeight w:val="20"/>
          <w:jc w:val="center"/>
        </w:trPr>
        <w:tc>
          <w:tcPr>
            <w:tcW w:w="2700" w:type="dxa"/>
            <w:vMerge w:val="restart"/>
            <w:tcBorders>
              <w:top w:val="single" w:sz="8" w:space="0" w:color="auto"/>
              <w:bottom w:val="single" w:sz="8" w:space="0" w:color="auto"/>
            </w:tcBorders>
            <w:noWrap/>
            <w:vAlign w:val="center"/>
          </w:tcPr>
          <w:p w:rsidR="003116E8" w:rsidRPr="00B32808" w:rsidRDefault="003116E8" w:rsidP="00012F93">
            <w:pPr>
              <w:jc w:val="center"/>
              <w:rPr>
                <w:b/>
                <w:spacing w:val="-4"/>
              </w:rPr>
            </w:pPr>
            <w:r w:rsidRPr="00B32808">
              <w:rPr>
                <w:b/>
              </w:rPr>
              <w:t>Процент результативности (правильных ответов)</w:t>
            </w:r>
          </w:p>
        </w:tc>
        <w:tc>
          <w:tcPr>
            <w:tcW w:w="5291" w:type="dxa"/>
            <w:gridSpan w:val="2"/>
            <w:tcBorders>
              <w:top w:val="single" w:sz="8" w:space="0" w:color="auto"/>
            </w:tcBorders>
            <w:vAlign w:val="center"/>
          </w:tcPr>
          <w:p w:rsidR="003116E8" w:rsidRPr="00B32808" w:rsidRDefault="003116E8" w:rsidP="00012F93">
            <w:pPr>
              <w:jc w:val="center"/>
              <w:rPr>
                <w:b/>
                <w:spacing w:val="-4"/>
              </w:rPr>
            </w:pPr>
            <w:r w:rsidRPr="00B32808">
              <w:rPr>
                <w:b/>
              </w:rPr>
              <w:t>Качественная оценка индивидуальных образовательных достижений</w:t>
            </w:r>
          </w:p>
        </w:tc>
      </w:tr>
      <w:tr w:rsidR="003116E8" w:rsidRPr="00B32808" w:rsidTr="00012F93">
        <w:trPr>
          <w:trHeight w:val="20"/>
          <w:jc w:val="center"/>
        </w:trPr>
        <w:tc>
          <w:tcPr>
            <w:tcW w:w="0" w:type="auto"/>
            <w:vMerge/>
            <w:tcBorders>
              <w:top w:val="single" w:sz="8" w:space="0" w:color="auto"/>
              <w:bottom w:val="single" w:sz="8" w:space="0" w:color="auto"/>
            </w:tcBorders>
            <w:vAlign w:val="center"/>
          </w:tcPr>
          <w:p w:rsidR="003116E8" w:rsidRPr="00B32808" w:rsidRDefault="003116E8" w:rsidP="00012F93">
            <w:pPr>
              <w:rPr>
                <w:b/>
                <w:spacing w:val="-4"/>
              </w:rPr>
            </w:pPr>
          </w:p>
        </w:tc>
        <w:tc>
          <w:tcPr>
            <w:tcW w:w="2318" w:type="dxa"/>
            <w:tcBorders>
              <w:bottom w:val="single" w:sz="8" w:space="0" w:color="auto"/>
            </w:tcBorders>
            <w:vAlign w:val="center"/>
          </w:tcPr>
          <w:p w:rsidR="003116E8" w:rsidRPr="00B32808" w:rsidRDefault="003116E8" w:rsidP="00012F93">
            <w:pPr>
              <w:jc w:val="center"/>
              <w:rPr>
                <w:b/>
                <w:spacing w:val="-4"/>
              </w:rPr>
            </w:pPr>
            <w:r w:rsidRPr="00B32808">
              <w:rPr>
                <w:b/>
              </w:rPr>
              <w:t>балл (отметка)</w:t>
            </w:r>
          </w:p>
        </w:tc>
        <w:tc>
          <w:tcPr>
            <w:tcW w:w="2973" w:type="dxa"/>
            <w:tcBorders>
              <w:bottom w:val="single" w:sz="8" w:space="0" w:color="auto"/>
            </w:tcBorders>
            <w:vAlign w:val="center"/>
          </w:tcPr>
          <w:p w:rsidR="003116E8" w:rsidRPr="00B32808" w:rsidRDefault="003116E8" w:rsidP="00012F93">
            <w:pPr>
              <w:jc w:val="center"/>
              <w:rPr>
                <w:b/>
                <w:spacing w:val="-4"/>
              </w:rPr>
            </w:pPr>
            <w:r w:rsidRPr="00B32808">
              <w:rPr>
                <w:b/>
              </w:rPr>
              <w:t>вербальный аналог</w:t>
            </w:r>
          </w:p>
        </w:tc>
      </w:tr>
      <w:tr w:rsidR="003116E8" w:rsidRPr="00B32808" w:rsidTr="00012F93">
        <w:trPr>
          <w:trHeight w:val="20"/>
          <w:jc w:val="center"/>
        </w:trPr>
        <w:tc>
          <w:tcPr>
            <w:tcW w:w="2700" w:type="dxa"/>
            <w:tcBorders>
              <w:top w:val="single" w:sz="8" w:space="0" w:color="auto"/>
            </w:tcBorders>
            <w:noWrap/>
            <w:vAlign w:val="center"/>
          </w:tcPr>
          <w:p w:rsidR="003116E8" w:rsidRPr="00B32808" w:rsidRDefault="003116E8" w:rsidP="00012F93">
            <w:pPr>
              <w:jc w:val="center"/>
              <w:rPr>
                <w:spacing w:val="-4"/>
              </w:rPr>
            </w:pPr>
            <w:r w:rsidRPr="00B32808">
              <w:t>90 ÷ 100</w:t>
            </w:r>
          </w:p>
        </w:tc>
        <w:tc>
          <w:tcPr>
            <w:tcW w:w="2318" w:type="dxa"/>
            <w:tcBorders>
              <w:top w:val="single" w:sz="8" w:space="0" w:color="auto"/>
            </w:tcBorders>
            <w:vAlign w:val="center"/>
          </w:tcPr>
          <w:p w:rsidR="003116E8" w:rsidRPr="00B32808" w:rsidRDefault="003116E8" w:rsidP="00012F93">
            <w:pPr>
              <w:jc w:val="center"/>
              <w:rPr>
                <w:spacing w:val="-4"/>
              </w:rPr>
            </w:pPr>
            <w:r w:rsidRPr="00B32808">
              <w:t>5</w:t>
            </w:r>
          </w:p>
        </w:tc>
        <w:tc>
          <w:tcPr>
            <w:tcW w:w="2973" w:type="dxa"/>
            <w:tcBorders>
              <w:top w:val="single" w:sz="8" w:space="0" w:color="auto"/>
            </w:tcBorders>
          </w:tcPr>
          <w:p w:rsidR="003116E8" w:rsidRPr="00B32808" w:rsidRDefault="003116E8" w:rsidP="00012F93">
            <w:pPr>
              <w:jc w:val="center"/>
              <w:rPr>
                <w:spacing w:val="-4"/>
              </w:rPr>
            </w:pPr>
            <w:r w:rsidRPr="00B32808">
              <w:t>отлично</w:t>
            </w:r>
          </w:p>
        </w:tc>
      </w:tr>
      <w:tr w:rsidR="003116E8" w:rsidRPr="00B32808" w:rsidTr="00012F93">
        <w:trPr>
          <w:trHeight w:val="20"/>
          <w:jc w:val="center"/>
        </w:trPr>
        <w:tc>
          <w:tcPr>
            <w:tcW w:w="2700" w:type="dxa"/>
            <w:noWrap/>
            <w:vAlign w:val="center"/>
          </w:tcPr>
          <w:p w:rsidR="003116E8" w:rsidRPr="00B32808" w:rsidRDefault="003116E8" w:rsidP="00012F93">
            <w:pPr>
              <w:jc w:val="center"/>
              <w:rPr>
                <w:spacing w:val="-4"/>
              </w:rPr>
            </w:pPr>
            <w:r w:rsidRPr="00B32808">
              <w:t>80 ÷ 89</w:t>
            </w:r>
          </w:p>
        </w:tc>
        <w:tc>
          <w:tcPr>
            <w:tcW w:w="2318" w:type="dxa"/>
            <w:vAlign w:val="center"/>
          </w:tcPr>
          <w:p w:rsidR="003116E8" w:rsidRPr="00B32808" w:rsidRDefault="003116E8" w:rsidP="00012F93">
            <w:pPr>
              <w:jc w:val="center"/>
              <w:rPr>
                <w:spacing w:val="-4"/>
              </w:rPr>
            </w:pPr>
            <w:r w:rsidRPr="00B32808">
              <w:t>4</w:t>
            </w:r>
          </w:p>
        </w:tc>
        <w:tc>
          <w:tcPr>
            <w:tcW w:w="2973" w:type="dxa"/>
          </w:tcPr>
          <w:p w:rsidR="003116E8" w:rsidRPr="00B32808" w:rsidRDefault="003116E8" w:rsidP="00012F93">
            <w:pPr>
              <w:jc w:val="center"/>
              <w:rPr>
                <w:spacing w:val="-4"/>
              </w:rPr>
            </w:pPr>
            <w:r w:rsidRPr="00B32808">
              <w:t>хорошо</w:t>
            </w:r>
          </w:p>
        </w:tc>
      </w:tr>
      <w:tr w:rsidR="003116E8" w:rsidRPr="00B32808" w:rsidTr="00012F93">
        <w:trPr>
          <w:trHeight w:val="20"/>
          <w:jc w:val="center"/>
        </w:trPr>
        <w:tc>
          <w:tcPr>
            <w:tcW w:w="2700" w:type="dxa"/>
            <w:noWrap/>
            <w:vAlign w:val="center"/>
          </w:tcPr>
          <w:p w:rsidR="003116E8" w:rsidRPr="00B32808" w:rsidRDefault="003116E8" w:rsidP="00012F93">
            <w:pPr>
              <w:jc w:val="center"/>
              <w:rPr>
                <w:spacing w:val="-4"/>
              </w:rPr>
            </w:pPr>
            <w:r w:rsidRPr="00B32808">
              <w:t>70 ÷ 79</w:t>
            </w:r>
          </w:p>
        </w:tc>
        <w:tc>
          <w:tcPr>
            <w:tcW w:w="2318" w:type="dxa"/>
            <w:vAlign w:val="center"/>
          </w:tcPr>
          <w:p w:rsidR="003116E8" w:rsidRPr="00B32808" w:rsidRDefault="003116E8" w:rsidP="00012F93">
            <w:pPr>
              <w:jc w:val="center"/>
              <w:rPr>
                <w:spacing w:val="-4"/>
              </w:rPr>
            </w:pPr>
            <w:r w:rsidRPr="00B32808">
              <w:t>3</w:t>
            </w:r>
          </w:p>
        </w:tc>
        <w:tc>
          <w:tcPr>
            <w:tcW w:w="2973" w:type="dxa"/>
          </w:tcPr>
          <w:p w:rsidR="003116E8" w:rsidRPr="00B32808" w:rsidRDefault="003116E8" w:rsidP="00012F93">
            <w:pPr>
              <w:jc w:val="center"/>
              <w:rPr>
                <w:spacing w:val="-4"/>
              </w:rPr>
            </w:pPr>
            <w:r w:rsidRPr="00B32808">
              <w:t>удовлетворительно</w:t>
            </w:r>
          </w:p>
        </w:tc>
      </w:tr>
      <w:tr w:rsidR="003116E8" w:rsidRPr="00B32808" w:rsidTr="00012F93">
        <w:trPr>
          <w:trHeight w:val="20"/>
          <w:jc w:val="center"/>
        </w:trPr>
        <w:tc>
          <w:tcPr>
            <w:tcW w:w="2700" w:type="dxa"/>
            <w:tcBorders>
              <w:bottom w:val="single" w:sz="8" w:space="0" w:color="auto"/>
            </w:tcBorders>
            <w:noWrap/>
            <w:vAlign w:val="center"/>
          </w:tcPr>
          <w:p w:rsidR="003116E8" w:rsidRPr="00B32808" w:rsidRDefault="003116E8" w:rsidP="00012F93">
            <w:pPr>
              <w:jc w:val="center"/>
              <w:rPr>
                <w:spacing w:val="-4"/>
              </w:rPr>
            </w:pPr>
            <w:r w:rsidRPr="00B32808">
              <w:t>менее 70</w:t>
            </w:r>
          </w:p>
        </w:tc>
        <w:tc>
          <w:tcPr>
            <w:tcW w:w="2318" w:type="dxa"/>
            <w:tcBorders>
              <w:bottom w:val="single" w:sz="8" w:space="0" w:color="auto"/>
            </w:tcBorders>
            <w:vAlign w:val="center"/>
          </w:tcPr>
          <w:p w:rsidR="003116E8" w:rsidRPr="00B32808" w:rsidRDefault="003116E8" w:rsidP="00012F93">
            <w:pPr>
              <w:jc w:val="center"/>
              <w:rPr>
                <w:spacing w:val="-4"/>
              </w:rPr>
            </w:pPr>
            <w:r w:rsidRPr="00B32808">
              <w:t>2</w:t>
            </w:r>
          </w:p>
        </w:tc>
        <w:tc>
          <w:tcPr>
            <w:tcW w:w="2973" w:type="dxa"/>
            <w:tcBorders>
              <w:bottom w:val="single" w:sz="8" w:space="0" w:color="auto"/>
            </w:tcBorders>
          </w:tcPr>
          <w:p w:rsidR="003116E8" w:rsidRPr="00B32808" w:rsidRDefault="003116E8" w:rsidP="00012F93">
            <w:pPr>
              <w:jc w:val="center"/>
              <w:rPr>
                <w:spacing w:val="-4"/>
              </w:rPr>
            </w:pPr>
            <w:r w:rsidRPr="00B32808">
              <w:t>неудовлетворительно</w:t>
            </w:r>
          </w:p>
        </w:tc>
      </w:tr>
    </w:tbl>
    <w:p w:rsidR="003116E8" w:rsidRDefault="003116E8" w:rsidP="00B32808">
      <w:pPr>
        <w:widowControl w:val="0"/>
        <w:suppressAutoHyphens/>
        <w:jc w:val="both"/>
      </w:pPr>
    </w:p>
    <w:p w:rsidR="003116E8" w:rsidRPr="000D6C0A" w:rsidRDefault="003116E8" w:rsidP="000D6C0A">
      <w:pPr>
        <w:widowControl w:val="0"/>
        <w:suppressAutoHyphens/>
        <w:jc w:val="both"/>
        <w:rPr>
          <w:i/>
        </w:rPr>
      </w:pPr>
      <w:r w:rsidRPr="00B32808">
        <w:t>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профессионального модуля.</w:t>
      </w:r>
    </w:p>
    <w:sectPr w:rsidR="003116E8" w:rsidRPr="000D6C0A" w:rsidSect="000D6C0A">
      <w:pgSz w:w="11906" w:h="16838"/>
      <w:pgMar w:top="1134" w:right="991"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DA8" w:rsidRDefault="009F4DA8" w:rsidP="00AF6C3F">
      <w:r>
        <w:separator/>
      </w:r>
    </w:p>
  </w:endnote>
  <w:endnote w:type="continuationSeparator" w:id="0">
    <w:p w:rsidR="009F4DA8" w:rsidRDefault="009F4DA8" w:rsidP="00AF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2A8" w:rsidRDefault="004902A8" w:rsidP="00634EAF">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902A8" w:rsidRDefault="004902A8" w:rsidP="00634EAF">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2A8" w:rsidRDefault="004902A8" w:rsidP="00634EAF">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C5BA9">
      <w:rPr>
        <w:rStyle w:val="af5"/>
        <w:noProof/>
      </w:rPr>
      <w:t>20</w:t>
    </w:r>
    <w:r>
      <w:rPr>
        <w:rStyle w:val="af5"/>
      </w:rPr>
      <w:fldChar w:fldCharType="end"/>
    </w:r>
  </w:p>
  <w:p w:rsidR="004902A8" w:rsidRDefault="004902A8" w:rsidP="00634EAF">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DA8" w:rsidRDefault="009F4DA8" w:rsidP="00AF6C3F">
      <w:r>
        <w:separator/>
      </w:r>
    </w:p>
  </w:footnote>
  <w:footnote w:type="continuationSeparator" w:id="0">
    <w:p w:rsidR="009F4DA8" w:rsidRDefault="009F4DA8" w:rsidP="00AF6C3F">
      <w:r>
        <w:continuationSeparator/>
      </w:r>
    </w:p>
  </w:footnote>
  <w:footnote w:id="1">
    <w:p w:rsidR="004902A8" w:rsidRDefault="004902A8" w:rsidP="00AF6C3F">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5481"/>
    <w:multiLevelType w:val="hybridMultilevel"/>
    <w:tmpl w:val="64BA9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07649"/>
    <w:multiLevelType w:val="hybridMultilevel"/>
    <w:tmpl w:val="440618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9A1204"/>
    <w:multiLevelType w:val="hybridMultilevel"/>
    <w:tmpl w:val="9C7AA0A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252965"/>
    <w:multiLevelType w:val="hybridMultilevel"/>
    <w:tmpl w:val="8F82FE22"/>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5F6E44"/>
    <w:multiLevelType w:val="multilevel"/>
    <w:tmpl w:val="984AB684"/>
    <w:lvl w:ilvl="0">
      <w:start w:val="1"/>
      <w:numFmt w:val="decimal"/>
      <w:lvlText w:val="%1."/>
      <w:legacy w:legacy="1" w:legacySpace="0" w:legacyIndent="288"/>
      <w:lvlJc w:val="left"/>
      <w:rPr>
        <w:rFonts w:ascii="Times New Roman" w:hAnsi="Times New Roman" w:cs="Times New Roman" w:hint="default"/>
        <w:b w:val="0"/>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5" w15:restartNumberingAfterBreak="0">
    <w:nsid w:val="129E7914"/>
    <w:multiLevelType w:val="hybridMultilevel"/>
    <w:tmpl w:val="6F7E9528"/>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167E34"/>
    <w:multiLevelType w:val="hybridMultilevel"/>
    <w:tmpl w:val="E5C0A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06162"/>
    <w:multiLevelType w:val="hybridMultilevel"/>
    <w:tmpl w:val="9FC498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093714"/>
    <w:multiLevelType w:val="hybridMultilevel"/>
    <w:tmpl w:val="656661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F85935"/>
    <w:multiLevelType w:val="hybridMultilevel"/>
    <w:tmpl w:val="16F643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2D176E"/>
    <w:multiLevelType w:val="singleLevel"/>
    <w:tmpl w:val="05480418"/>
    <w:lvl w:ilvl="0">
      <w:start w:val="3"/>
      <w:numFmt w:val="decimal"/>
      <w:lvlText w:val="4.3.%1."/>
      <w:legacy w:legacy="1" w:legacySpace="0" w:legacyIndent="691"/>
      <w:lvlJc w:val="left"/>
      <w:rPr>
        <w:rFonts w:ascii="Times New Roman" w:hAnsi="Times New Roman" w:cs="Times New Roman" w:hint="default"/>
      </w:rPr>
    </w:lvl>
  </w:abstractNum>
  <w:abstractNum w:abstractNumId="12" w15:restartNumberingAfterBreak="0">
    <w:nsid w:val="267E6CAD"/>
    <w:multiLevelType w:val="hybridMultilevel"/>
    <w:tmpl w:val="15D6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A402FB"/>
    <w:multiLevelType w:val="hybridMultilevel"/>
    <w:tmpl w:val="09C07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A79C1"/>
    <w:multiLevelType w:val="hybridMultilevel"/>
    <w:tmpl w:val="15A020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CA029F"/>
    <w:multiLevelType w:val="hybridMultilevel"/>
    <w:tmpl w:val="33B0646E"/>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221652"/>
    <w:multiLevelType w:val="hybridMultilevel"/>
    <w:tmpl w:val="73A4FE56"/>
    <w:lvl w:ilvl="0" w:tplc="C23E39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EE6"/>
    <w:multiLevelType w:val="hybridMultilevel"/>
    <w:tmpl w:val="C35084C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876386A"/>
    <w:multiLevelType w:val="hybridMultilevel"/>
    <w:tmpl w:val="15D6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8B512E"/>
    <w:multiLevelType w:val="hybridMultilevel"/>
    <w:tmpl w:val="72BAEAE8"/>
    <w:lvl w:ilvl="0" w:tplc="6E48592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82662B"/>
    <w:multiLevelType w:val="hybridMultilevel"/>
    <w:tmpl w:val="8B6E643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2D5304C"/>
    <w:multiLevelType w:val="hybridMultilevel"/>
    <w:tmpl w:val="29E495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33034"/>
    <w:multiLevelType w:val="singleLevel"/>
    <w:tmpl w:val="E2EC1EA4"/>
    <w:lvl w:ilvl="0">
      <w:start w:val="1"/>
      <w:numFmt w:val="decimal"/>
      <w:lvlText w:val="%1."/>
      <w:legacy w:legacy="1" w:legacySpace="0" w:legacyIndent="451"/>
      <w:lvlJc w:val="left"/>
      <w:rPr>
        <w:rFonts w:ascii="Times New Roman" w:hAnsi="Times New Roman" w:cs="Times New Roman" w:hint="default"/>
      </w:rPr>
    </w:lvl>
  </w:abstractNum>
  <w:abstractNum w:abstractNumId="23" w15:restartNumberingAfterBreak="0">
    <w:nsid w:val="499522E5"/>
    <w:multiLevelType w:val="hybridMultilevel"/>
    <w:tmpl w:val="B93CC3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4442B3"/>
    <w:multiLevelType w:val="hybridMultilevel"/>
    <w:tmpl w:val="21CAB0A2"/>
    <w:lvl w:ilvl="0" w:tplc="59EADF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F3362F"/>
    <w:multiLevelType w:val="hybridMultilevel"/>
    <w:tmpl w:val="A532FA5C"/>
    <w:lvl w:ilvl="0" w:tplc="9E3AC650">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97364BB"/>
    <w:multiLevelType w:val="hybridMultilevel"/>
    <w:tmpl w:val="2EB67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7E7AB9"/>
    <w:multiLevelType w:val="hybridMultilevel"/>
    <w:tmpl w:val="D8863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5E17CC"/>
    <w:multiLevelType w:val="hybridMultilevel"/>
    <w:tmpl w:val="2F149688"/>
    <w:lvl w:ilvl="0" w:tplc="E54044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895062"/>
    <w:multiLevelType w:val="hybridMultilevel"/>
    <w:tmpl w:val="25DE13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0F047F"/>
    <w:multiLevelType w:val="singleLevel"/>
    <w:tmpl w:val="BB94BFDA"/>
    <w:lvl w:ilvl="0">
      <w:start w:val="1"/>
      <w:numFmt w:val="decimal"/>
      <w:lvlText w:val="%1."/>
      <w:legacy w:legacy="1" w:legacySpace="0" w:legacyIndent="288"/>
      <w:lvlJc w:val="left"/>
      <w:rPr>
        <w:rFonts w:ascii="Times New Roman" w:hAnsi="Times New Roman" w:cs="Times New Roman" w:hint="default"/>
        <w:b w:val="0"/>
      </w:rPr>
    </w:lvl>
  </w:abstractNum>
  <w:abstractNum w:abstractNumId="32" w15:restartNumberingAfterBreak="0">
    <w:nsid w:val="64F42129"/>
    <w:multiLevelType w:val="hybridMultilevel"/>
    <w:tmpl w:val="CC627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477F7A"/>
    <w:multiLevelType w:val="hybridMultilevel"/>
    <w:tmpl w:val="67800FD6"/>
    <w:lvl w:ilvl="0" w:tplc="F35EDC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BB7E6F"/>
    <w:multiLevelType w:val="hybridMultilevel"/>
    <w:tmpl w:val="8FC61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B35B51"/>
    <w:multiLevelType w:val="hybridMultilevel"/>
    <w:tmpl w:val="656661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17E46E9"/>
    <w:multiLevelType w:val="multilevel"/>
    <w:tmpl w:val="1DFEDA7A"/>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15:restartNumberingAfterBreak="0">
    <w:nsid w:val="790754BB"/>
    <w:multiLevelType w:val="hybridMultilevel"/>
    <w:tmpl w:val="B748DB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B27636"/>
    <w:multiLevelType w:val="hybridMultilevel"/>
    <w:tmpl w:val="98660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8"/>
  </w:num>
  <w:num w:numId="3">
    <w:abstractNumId w:val="14"/>
  </w:num>
  <w:num w:numId="4">
    <w:abstractNumId w:val="22"/>
  </w:num>
  <w:num w:numId="5">
    <w:abstractNumId w:val="31"/>
  </w:num>
  <w:num w:numId="6">
    <w:abstractNumId w:val="21"/>
  </w:num>
  <w:num w:numId="7">
    <w:abstractNumId w:val="11"/>
  </w:num>
  <w:num w:numId="8">
    <w:abstractNumId w:val="4"/>
  </w:num>
  <w:num w:numId="9">
    <w:abstractNumId w:val="7"/>
  </w:num>
  <w:num w:numId="10">
    <w:abstractNumId w:val="36"/>
  </w:num>
  <w:num w:numId="11">
    <w:abstractNumId w:val="32"/>
  </w:num>
  <w:num w:numId="12">
    <w:abstractNumId w:val="28"/>
  </w:num>
  <w:num w:numId="13">
    <w:abstractNumId w:val="24"/>
  </w:num>
  <w:num w:numId="14">
    <w:abstractNumId w:val="5"/>
  </w:num>
  <w:num w:numId="15">
    <w:abstractNumId w:val="2"/>
  </w:num>
  <w:num w:numId="16">
    <w:abstractNumId w:val="33"/>
  </w:num>
  <w:num w:numId="17">
    <w:abstractNumId w:val="3"/>
  </w:num>
  <w:num w:numId="18">
    <w:abstractNumId w:val="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5"/>
  </w:num>
  <w:num w:numId="22">
    <w:abstractNumId w:val="29"/>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4"/>
  </w:num>
  <w:num w:numId="26">
    <w:abstractNumId w:val="15"/>
  </w:num>
  <w:num w:numId="27">
    <w:abstractNumId w:val="18"/>
  </w:num>
  <w:num w:numId="28">
    <w:abstractNumId w:val="16"/>
  </w:num>
  <w:num w:numId="29">
    <w:abstractNumId w:val="12"/>
  </w:num>
  <w:num w:numId="30">
    <w:abstractNumId w:val="19"/>
  </w:num>
  <w:num w:numId="31">
    <w:abstractNumId w:val="37"/>
  </w:num>
  <w:num w:numId="32">
    <w:abstractNumId w:val="23"/>
  </w:num>
  <w:num w:numId="33">
    <w:abstractNumId w:val="30"/>
  </w:num>
  <w:num w:numId="34">
    <w:abstractNumId w:val="10"/>
  </w:num>
  <w:num w:numId="35">
    <w:abstractNumId w:val="0"/>
  </w:num>
  <w:num w:numId="36">
    <w:abstractNumId w:val="13"/>
  </w:num>
  <w:num w:numId="37">
    <w:abstractNumId w:val="6"/>
  </w:num>
  <w:num w:numId="38">
    <w:abstractNumId w:val="25"/>
  </w:num>
  <w:num w:numId="39">
    <w:abstractNumId w:val="27"/>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AF6C3F"/>
    <w:rsid w:val="000029B6"/>
    <w:rsid w:val="00012F93"/>
    <w:rsid w:val="00015A85"/>
    <w:rsid w:val="00017249"/>
    <w:rsid w:val="00020766"/>
    <w:rsid w:val="00042C80"/>
    <w:rsid w:val="00043AC0"/>
    <w:rsid w:val="000465C5"/>
    <w:rsid w:val="000821FD"/>
    <w:rsid w:val="000832C2"/>
    <w:rsid w:val="0008429A"/>
    <w:rsid w:val="00086001"/>
    <w:rsid w:val="00096E2C"/>
    <w:rsid w:val="000A4882"/>
    <w:rsid w:val="000B7589"/>
    <w:rsid w:val="000C0D1C"/>
    <w:rsid w:val="000D156C"/>
    <w:rsid w:val="000D6593"/>
    <w:rsid w:val="000D6C0A"/>
    <w:rsid w:val="000D79D6"/>
    <w:rsid w:val="000E0BF2"/>
    <w:rsid w:val="000F0B63"/>
    <w:rsid w:val="000F196F"/>
    <w:rsid w:val="00101BDB"/>
    <w:rsid w:val="00105472"/>
    <w:rsid w:val="00105D4A"/>
    <w:rsid w:val="001174C2"/>
    <w:rsid w:val="0012017B"/>
    <w:rsid w:val="001278CC"/>
    <w:rsid w:val="00142B03"/>
    <w:rsid w:val="0015181E"/>
    <w:rsid w:val="00153F17"/>
    <w:rsid w:val="00164CF9"/>
    <w:rsid w:val="00167353"/>
    <w:rsid w:val="00173D1D"/>
    <w:rsid w:val="00177808"/>
    <w:rsid w:val="00182852"/>
    <w:rsid w:val="001842D8"/>
    <w:rsid w:val="001870B6"/>
    <w:rsid w:val="001921BC"/>
    <w:rsid w:val="001952F5"/>
    <w:rsid w:val="00196A45"/>
    <w:rsid w:val="00196FE1"/>
    <w:rsid w:val="001A2898"/>
    <w:rsid w:val="001B1043"/>
    <w:rsid w:val="001B4834"/>
    <w:rsid w:val="001B58EE"/>
    <w:rsid w:val="001E5250"/>
    <w:rsid w:val="001E743A"/>
    <w:rsid w:val="001F2449"/>
    <w:rsid w:val="002118FE"/>
    <w:rsid w:val="00214185"/>
    <w:rsid w:val="00216224"/>
    <w:rsid w:val="00223F36"/>
    <w:rsid w:val="0023142D"/>
    <w:rsid w:val="00231C82"/>
    <w:rsid w:val="002459F2"/>
    <w:rsid w:val="00251BD5"/>
    <w:rsid w:val="00267C3B"/>
    <w:rsid w:val="00280B7C"/>
    <w:rsid w:val="0028524E"/>
    <w:rsid w:val="002958AC"/>
    <w:rsid w:val="002B344B"/>
    <w:rsid w:val="002C16DD"/>
    <w:rsid w:val="002C5711"/>
    <w:rsid w:val="002E3F52"/>
    <w:rsid w:val="0030013A"/>
    <w:rsid w:val="003116E8"/>
    <w:rsid w:val="00320E52"/>
    <w:rsid w:val="003357C8"/>
    <w:rsid w:val="00337BC2"/>
    <w:rsid w:val="0034048E"/>
    <w:rsid w:val="00357B0F"/>
    <w:rsid w:val="00385B4E"/>
    <w:rsid w:val="00386C3B"/>
    <w:rsid w:val="003B1C13"/>
    <w:rsid w:val="003B55C8"/>
    <w:rsid w:val="003C2DF1"/>
    <w:rsid w:val="003D4112"/>
    <w:rsid w:val="003D5C9F"/>
    <w:rsid w:val="003F6F0C"/>
    <w:rsid w:val="00407264"/>
    <w:rsid w:val="00410262"/>
    <w:rsid w:val="00410F11"/>
    <w:rsid w:val="004217D7"/>
    <w:rsid w:val="0042443B"/>
    <w:rsid w:val="0042787F"/>
    <w:rsid w:val="004415ED"/>
    <w:rsid w:val="0044172E"/>
    <w:rsid w:val="004565D0"/>
    <w:rsid w:val="00463E3E"/>
    <w:rsid w:val="004846EB"/>
    <w:rsid w:val="004902A8"/>
    <w:rsid w:val="00496AB1"/>
    <w:rsid w:val="004A1318"/>
    <w:rsid w:val="004A1573"/>
    <w:rsid w:val="004A23EB"/>
    <w:rsid w:val="004A5010"/>
    <w:rsid w:val="004C4135"/>
    <w:rsid w:val="004D374F"/>
    <w:rsid w:val="004D388E"/>
    <w:rsid w:val="004D4122"/>
    <w:rsid w:val="004D469E"/>
    <w:rsid w:val="004D668A"/>
    <w:rsid w:val="004D75D3"/>
    <w:rsid w:val="004E0F73"/>
    <w:rsid w:val="004E3C11"/>
    <w:rsid w:val="004E62CE"/>
    <w:rsid w:val="004F0588"/>
    <w:rsid w:val="004F0B46"/>
    <w:rsid w:val="0051176A"/>
    <w:rsid w:val="00513248"/>
    <w:rsid w:val="00517724"/>
    <w:rsid w:val="00525FBC"/>
    <w:rsid w:val="00527140"/>
    <w:rsid w:val="00540F6E"/>
    <w:rsid w:val="00551917"/>
    <w:rsid w:val="0056185E"/>
    <w:rsid w:val="005630ED"/>
    <w:rsid w:val="00574500"/>
    <w:rsid w:val="00576787"/>
    <w:rsid w:val="00580253"/>
    <w:rsid w:val="005C4250"/>
    <w:rsid w:val="005D07F0"/>
    <w:rsid w:val="005D7B36"/>
    <w:rsid w:val="00600D4F"/>
    <w:rsid w:val="00604EEB"/>
    <w:rsid w:val="00606C54"/>
    <w:rsid w:val="00606D85"/>
    <w:rsid w:val="00620D5B"/>
    <w:rsid w:val="00623928"/>
    <w:rsid w:val="00634EAF"/>
    <w:rsid w:val="00641CDF"/>
    <w:rsid w:val="00655FA5"/>
    <w:rsid w:val="00657157"/>
    <w:rsid w:val="006726A4"/>
    <w:rsid w:val="00673E0D"/>
    <w:rsid w:val="00691EBA"/>
    <w:rsid w:val="00694B71"/>
    <w:rsid w:val="006A007D"/>
    <w:rsid w:val="006B1E10"/>
    <w:rsid w:val="006C710A"/>
    <w:rsid w:val="006D0566"/>
    <w:rsid w:val="006D1307"/>
    <w:rsid w:val="006F4E8E"/>
    <w:rsid w:val="006F6248"/>
    <w:rsid w:val="00721E7C"/>
    <w:rsid w:val="0072381F"/>
    <w:rsid w:val="00724B86"/>
    <w:rsid w:val="0073458C"/>
    <w:rsid w:val="007725E6"/>
    <w:rsid w:val="00773090"/>
    <w:rsid w:val="007A10D8"/>
    <w:rsid w:val="007B420D"/>
    <w:rsid w:val="007C5E6C"/>
    <w:rsid w:val="007D5565"/>
    <w:rsid w:val="007F6130"/>
    <w:rsid w:val="00801868"/>
    <w:rsid w:val="00803F0F"/>
    <w:rsid w:val="0081198F"/>
    <w:rsid w:val="00813C3E"/>
    <w:rsid w:val="00856AD4"/>
    <w:rsid w:val="00860541"/>
    <w:rsid w:val="0087032F"/>
    <w:rsid w:val="00873E3F"/>
    <w:rsid w:val="00875465"/>
    <w:rsid w:val="008B157C"/>
    <w:rsid w:val="008E2CCF"/>
    <w:rsid w:val="008E6627"/>
    <w:rsid w:val="00902E21"/>
    <w:rsid w:val="0090479C"/>
    <w:rsid w:val="009346CE"/>
    <w:rsid w:val="00936DB3"/>
    <w:rsid w:val="00940A9E"/>
    <w:rsid w:val="009418F3"/>
    <w:rsid w:val="00941C79"/>
    <w:rsid w:val="00941EDA"/>
    <w:rsid w:val="009429F2"/>
    <w:rsid w:val="009432CD"/>
    <w:rsid w:val="00945183"/>
    <w:rsid w:val="009469C2"/>
    <w:rsid w:val="00951FA8"/>
    <w:rsid w:val="009545BE"/>
    <w:rsid w:val="0096224A"/>
    <w:rsid w:val="00963113"/>
    <w:rsid w:val="00970ECB"/>
    <w:rsid w:val="00991804"/>
    <w:rsid w:val="009922B7"/>
    <w:rsid w:val="00993FE9"/>
    <w:rsid w:val="009B1C8B"/>
    <w:rsid w:val="009C6D0D"/>
    <w:rsid w:val="009D1A8D"/>
    <w:rsid w:val="009E701D"/>
    <w:rsid w:val="009F12E8"/>
    <w:rsid w:val="009F34F4"/>
    <w:rsid w:val="009F4DA8"/>
    <w:rsid w:val="00A00307"/>
    <w:rsid w:val="00A07DAA"/>
    <w:rsid w:val="00A12E87"/>
    <w:rsid w:val="00A32B5B"/>
    <w:rsid w:val="00A33D58"/>
    <w:rsid w:val="00A4272A"/>
    <w:rsid w:val="00A57381"/>
    <w:rsid w:val="00A6088E"/>
    <w:rsid w:val="00A7007A"/>
    <w:rsid w:val="00A70542"/>
    <w:rsid w:val="00A73C33"/>
    <w:rsid w:val="00A75556"/>
    <w:rsid w:val="00A8075A"/>
    <w:rsid w:val="00A83461"/>
    <w:rsid w:val="00A93FAB"/>
    <w:rsid w:val="00AB1358"/>
    <w:rsid w:val="00AC07E0"/>
    <w:rsid w:val="00AC7321"/>
    <w:rsid w:val="00AD5834"/>
    <w:rsid w:val="00AE1323"/>
    <w:rsid w:val="00AF5C8E"/>
    <w:rsid w:val="00AF6C3F"/>
    <w:rsid w:val="00B058D8"/>
    <w:rsid w:val="00B062D3"/>
    <w:rsid w:val="00B13D6A"/>
    <w:rsid w:val="00B21457"/>
    <w:rsid w:val="00B214ED"/>
    <w:rsid w:val="00B219C8"/>
    <w:rsid w:val="00B32808"/>
    <w:rsid w:val="00B3376C"/>
    <w:rsid w:val="00B35FBF"/>
    <w:rsid w:val="00B41D8F"/>
    <w:rsid w:val="00B43F27"/>
    <w:rsid w:val="00B448EA"/>
    <w:rsid w:val="00B503C0"/>
    <w:rsid w:val="00B51940"/>
    <w:rsid w:val="00B54ABC"/>
    <w:rsid w:val="00B61FC6"/>
    <w:rsid w:val="00B636BB"/>
    <w:rsid w:val="00B63A47"/>
    <w:rsid w:val="00B645E9"/>
    <w:rsid w:val="00B66170"/>
    <w:rsid w:val="00B746FF"/>
    <w:rsid w:val="00B7528E"/>
    <w:rsid w:val="00B84A14"/>
    <w:rsid w:val="00B95990"/>
    <w:rsid w:val="00B9704C"/>
    <w:rsid w:val="00BA05B8"/>
    <w:rsid w:val="00BB0DA4"/>
    <w:rsid w:val="00BB4BD6"/>
    <w:rsid w:val="00BB5DF8"/>
    <w:rsid w:val="00BC4C3E"/>
    <w:rsid w:val="00BC5BA9"/>
    <w:rsid w:val="00BD6F6E"/>
    <w:rsid w:val="00BE0F9E"/>
    <w:rsid w:val="00C044A5"/>
    <w:rsid w:val="00C06FDE"/>
    <w:rsid w:val="00C13EE2"/>
    <w:rsid w:val="00C1625F"/>
    <w:rsid w:val="00C21582"/>
    <w:rsid w:val="00C22947"/>
    <w:rsid w:val="00C307B7"/>
    <w:rsid w:val="00C3095B"/>
    <w:rsid w:val="00C43457"/>
    <w:rsid w:val="00C45ACF"/>
    <w:rsid w:val="00C51085"/>
    <w:rsid w:val="00C5196E"/>
    <w:rsid w:val="00C53F3B"/>
    <w:rsid w:val="00C546C1"/>
    <w:rsid w:val="00C56FF0"/>
    <w:rsid w:val="00C646DD"/>
    <w:rsid w:val="00C76AB6"/>
    <w:rsid w:val="00C773B8"/>
    <w:rsid w:val="00C77F9E"/>
    <w:rsid w:val="00C84DFF"/>
    <w:rsid w:val="00C87D54"/>
    <w:rsid w:val="00C93E4E"/>
    <w:rsid w:val="00C9487B"/>
    <w:rsid w:val="00CA1995"/>
    <w:rsid w:val="00CA232C"/>
    <w:rsid w:val="00CC1620"/>
    <w:rsid w:val="00CE2DE1"/>
    <w:rsid w:val="00CE6996"/>
    <w:rsid w:val="00CE7D31"/>
    <w:rsid w:val="00CF3DC1"/>
    <w:rsid w:val="00CF40EF"/>
    <w:rsid w:val="00CF474E"/>
    <w:rsid w:val="00CF697E"/>
    <w:rsid w:val="00D0397D"/>
    <w:rsid w:val="00D27E5E"/>
    <w:rsid w:val="00D40738"/>
    <w:rsid w:val="00D672E8"/>
    <w:rsid w:val="00D72381"/>
    <w:rsid w:val="00D73FFF"/>
    <w:rsid w:val="00D74038"/>
    <w:rsid w:val="00D974EB"/>
    <w:rsid w:val="00DA6846"/>
    <w:rsid w:val="00DC0F7B"/>
    <w:rsid w:val="00DD0571"/>
    <w:rsid w:val="00DD2E5C"/>
    <w:rsid w:val="00DD46FF"/>
    <w:rsid w:val="00DD6284"/>
    <w:rsid w:val="00DE2C1E"/>
    <w:rsid w:val="00DE4A68"/>
    <w:rsid w:val="00DE752A"/>
    <w:rsid w:val="00E13E8A"/>
    <w:rsid w:val="00E203D3"/>
    <w:rsid w:val="00E204D0"/>
    <w:rsid w:val="00E23566"/>
    <w:rsid w:val="00E36CA9"/>
    <w:rsid w:val="00E532F1"/>
    <w:rsid w:val="00E53B3F"/>
    <w:rsid w:val="00E546B0"/>
    <w:rsid w:val="00E5533E"/>
    <w:rsid w:val="00E5669B"/>
    <w:rsid w:val="00E757CA"/>
    <w:rsid w:val="00E7663B"/>
    <w:rsid w:val="00E87F41"/>
    <w:rsid w:val="00E94777"/>
    <w:rsid w:val="00EA2656"/>
    <w:rsid w:val="00EB1B0A"/>
    <w:rsid w:val="00EC73F8"/>
    <w:rsid w:val="00ED0E73"/>
    <w:rsid w:val="00ED16CA"/>
    <w:rsid w:val="00ED76D9"/>
    <w:rsid w:val="00EE4250"/>
    <w:rsid w:val="00EE5662"/>
    <w:rsid w:val="00EF11DA"/>
    <w:rsid w:val="00EF6BB1"/>
    <w:rsid w:val="00F009AE"/>
    <w:rsid w:val="00F00D72"/>
    <w:rsid w:val="00F04D06"/>
    <w:rsid w:val="00F0537C"/>
    <w:rsid w:val="00F16F14"/>
    <w:rsid w:val="00F24495"/>
    <w:rsid w:val="00F35E5D"/>
    <w:rsid w:val="00F416AE"/>
    <w:rsid w:val="00F418FA"/>
    <w:rsid w:val="00F434A2"/>
    <w:rsid w:val="00F4627D"/>
    <w:rsid w:val="00F466DF"/>
    <w:rsid w:val="00F5294C"/>
    <w:rsid w:val="00F754A5"/>
    <w:rsid w:val="00F75A14"/>
    <w:rsid w:val="00F80971"/>
    <w:rsid w:val="00F8428B"/>
    <w:rsid w:val="00F92B27"/>
    <w:rsid w:val="00FB2AE7"/>
    <w:rsid w:val="00FB3F60"/>
    <w:rsid w:val="00FB5E7B"/>
    <w:rsid w:val="00FC46F0"/>
    <w:rsid w:val="00FE544D"/>
    <w:rsid w:val="00FE638C"/>
    <w:rsid w:val="00FF1C3F"/>
    <w:rsid w:val="00FF5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A1BB69"/>
  <w15:docId w15:val="{970969A7-70DE-4C67-831B-E0F257974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unhideWhenUsed="1"/>
    <w:lsdException w:name="Body Text Indent 2" w:locked="1" w:uiPriority="0" w:unhideWhenUsed="1"/>
    <w:lsdException w:name="Body Text Indent 3" w:locked="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C3F"/>
    <w:rPr>
      <w:rFonts w:eastAsia="Times New Roman"/>
      <w:sz w:val="24"/>
      <w:szCs w:val="24"/>
    </w:rPr>
  </w:style>
  <w:style w:type="paragraph" w:styleId="1">
    <w:name w:val="heading 1"/>
    <w:basedOn w:val="a"/>
    <w:next w:val="a"/>
    <w:link w:val="10"/>
    <w:uiPriority w:val="99"/>
    <w:qFormat/>
    <w:rsid w:val="00AF6C3F"/>
    <w:pPr>
      <w:keepNext/>
      <w:autoSpaceDE w:val="0"/>
      <w:autoSpaceDN w:val="0"/>
      <w:ind w:firstLine="284"/>
      <w:outlineLvl w:val="0"/>
    </w:pPr>
  </w:style>
  <w:style w:type="paragraph" w:styleId="2">
    <w:name w:val="heading 2"/>
    <w:basedOn w:val="a"/>
    <w:next w:val="a"/>
    <w:link w:val="20"/>
    <w:uiPriority w:val="99"/>
    <w:qFormat/>
    <w:rsid w:val="00574500"/>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3F"/>
    <w:rPr>
      <w:rFonts w:eastAsia="Times New Roman" w:cs="Times New Roman"/>
      <w:sz w:val="24"/>
      <w:szCs w:val="24"/>
      <w:lang w:eastAsia="ru-RU"/>
    </w:rPr>
  </w:style>
  <w:style w:type="character" w:customStyle="1" w:styleId="20">
    <w:name w:val="Заголовок 2 Знак"/>
    <w:basedOn w:val="a0"/>
    <w:link w:val="2"/>
    <w:uiPriority w:val="99"/>
    <w:locked/>
    <w:rsid w:val="00574500"/>
    <w:rPr>
      <w:rFonts w:ascii="Cambria" w:hAnsi="Cambria" w:cs="Times New Roman"/>
      <w:b/>
      <w:bCs/>
      <w:color w:val="4F81BD"/>
      <w:sz w:val="26"/>
      <w:szCs w:val="26"/>
      <w:lang w:eastAsia="ru-RU"/>
    </w:rPr>
  </w:style>
  <w:style w:type="paragraph" w:styleId="a3">
    <w:name w:val="List Paragraph"/>
    <w:basedOn w:val="a"/>
    <w:uiPriority w:val="34"/>
    <w:qFormat/>
    <w:rsid w:val="00AF6C3F"/>
    <w:pPr>
      <w:ind w:left="720"/>
      <w:contextualSpacing/>
    </w:pPr>
  </w:style>
  <w:style w:type="paragraph" w:styleId="a4">
    <w:name w:val="Normal (Web)"/>
    <w:basedOn w:val="a"/>
    <w:uiPriority w:val="99"/>
    <w:rsid w:val="00AF6C3F"/>
    <w:pPr>
      <w:spacing w:before="100" w:beforeAutospacing="1" w:after="100" w:afterAutospacing="1"/>
    </w:pPr>
  </w:style>
  <w:style w:type="paragraph" w:styleId="21">
    <w:name w:val="List 2"/>
    <w:basedOn w:val="a"/>
    <w:uiPriority w:val="99"/>
    <w:rsid w:val="00AF6C3F"/>
    <w:pPr>
      <w:ind w:left="566" w:hanging="283"/>
    </w:pPr>
  </w:style>
  <w:style w:type="paragraph" w:styleId="22">
    <w:name w:val="Body Text Indent 2"/>
    <w:basedOn w:val="a"/>
    <w:link w:val="23"/>
    <w:uiPriority w:val="99"/>
    <w:rsid w:val="00AF6C3F"/>
    <w:pPr>
      <w:spacing w:after="120" w:line="480" w:lineRule="auto"/>
      <w:ind w:left="283"/>
    </w:pPr>
  </w:style>
  <w:style w:type="character" w:customStyle="1" w:styleId="23">
    <w:name w:val="Основной текст с отступом 2 Знак"/>
    <w:basedOn w:val="a0"/>
    <w:link w:val="22"/>
    <w:uiPriority w:val="99"/>
    <w:locked/>
    <w:rsid w:val="00AF6C3F"/>
    <w:rPr>
      <w:rFonts w:eastAsia="Times New Roman" w:cs="Times New Roman"/>
      <w:sz w:val="24"/>
      <w:szCs w:val="24"/>
      <w:lang w:eastAsia="ru-RU"/>
    </w:rPr>
  </w:style>
  <w:style w:type="paragraph" w:styleId="a5">
    <w:name w:val="footnote text"/>
    <w:basedOn w:val="a"/>
    <w:link w:val="a6"/>
    <w:uiPriority w:val="99"/>
    <w:semiHidden/>
    <w:rsid w:val="00AF6C3F"/>
    <w:rPr>
      <w:sz w:val="20"/>
      <w:szCs w:val="20"/>
    </w:rPr>
  </w:style>
  <w:style w:type="character" w:customStyle="1" w:styleId="a6">
    <w:name w:val="Текст сноски Знак"/>
    <w:basedOn w:val="a0"/>
    <w:link w:val="a5"/>
    <w:uiPriority w:val="99"/>
    <w:semiHidden/>
    <w:locked/>
    <w:rsid w:val="00AF6C3F"/>
    <w:rPr>
      <w:rFonts w:eastAsia="Times New Roman" w:cs="Times New Roman"/>
      <w:sz w:val="20"/>
      <w:szCs w:val="20"/>
      <w:lang w:eastAsia="ru-RU"/>
    </w:rPr>
  </w:style>
  <w:style w:type="character" w:styleId="a7">
    <w:name w:val="footnote reference"/>
    <w:basedOn w:val="a0"/>
    <w:uiPriority w:val="99"/>
    <w:semiHidden/>
    <w:rsid w:val="00AF6C3F"/>
    <w:rPr>
      <w:rFonts w:cs="Times New Roman"/>
      <w:vertAlign w:val="superscript"/>
    </w:rPr>
  </w:style>
  <w:style w:type="table" w:styleId="a8">
    <w:name w:val="Table Grid"/>
    <w:basedOn w:val="a1"/>
    <w:uiPriority w:val="99"/>
    <w:rsid w:val="00AF6C3F"/>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uiPriority w:val="99"/>
    <w:rsid w:val="00AF6C3F"/>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9">
    <w:name w:val="Balloon Text"/>
    <w:basedOn w:val="a"/>
    <w:link w:val="aa"/>
    <w:uiPriority w:val="99"/>
    <w:semiHidden/>
    <w:rsid w:val="00AF6C3F"/>
    <w:rPr>
      <w:rFonts w:ascii="Tahoma" w:hAnsi="Tahoma" w:cs="Tahoma"/>
      <w:sz w:val="16"/>
      <w:szCs w:val="16"/>
    </w:rPr>
  </w:style>
  <w:style w:type="character" w:customStyle="1" w:styleId="aa">
    <w:name w:val="Текст выноски Знак"/>
    <w:basedOn w:val="a0"/>
    <w:link w:val="a9"/>
    <w:uiPriority w:val="99"/>
    <w:semiHidden/>
    <w:locked/>
    <w:rsid w:val="00AF6C3F"/>
    <w:rPr>
      <w:rFonts w:ascii="Tahoma" w:hAnsi="Tahoma" w:cs="Tahoma"/>
      <w:sz w:val="16"/>
      <w:szCs w:val="16"/>
      <w:lang w:eastAsia="ru-RU"/>
    </w:rPr>
  </w:style>
  <w:style w:type="paragraph" w:styleId="ab">
    <w:name w:val="Revision"/>
    <w:hidden/>
    <w:uiPriority w:val="99"/>
    <w:semiHidden/>
    <w:rsid w:val="00AF6C3F"/>
    <w:rPr>
      <w:rFonts w:eastAsia="Times New Roman"/>
      <w:sz w:val="24"/>
      <w:szCs w:val="24"/>
    </w:rPr>
  </w:style>
  <w:style w:type="paragraph" w:styleId="3">
    <w:name w:val="Body Text Indent 3"/>
    <w:basedOn w:val="a"/>
    <w:link w:val="30"/>
    <w:uiPriority w:val="99"/>
    <w:rsid w:val="00AF6C3F"/>
    <w:pPr>
      <w:spacing w:after="120"/>
      <w:ind w:left="283"/>
    </w:pPr>
    <w:rPr>
      <w:sz w:val="16"/>
      <w:szCs w:val="16"/>
    </w:rPr>
  </w:style>
  <w:style w:type="character" w:customStyle="1" w:styleId="30">
    <w:name w:val="Основной текст с отступом 3 Знак"/>
    <w:basedOn w:val="a0"/>
    <w:link w:val="3"/>
    <w:uiPriority w:val="99"/>
    <w:locked/>
    <w:rsid w:val="00AF6C3F"/>
    <w:rPr>
      <w:rFonts w:eastAsia="Times New Roman" w:cs="Times New Roman"/>
      <w:sz w:val="16"/>
      <w:szCs w:val="16"/>
      <w:lang w:eastAsia="ru-RU"/>
    </w:rPr>
  </w:style>
  <w:style w:type="character" w:styleId="ac">
    <w:name w:val="Hyperlink"/>
    <w:basedOn w:val="a0"/>
    <w:uiPriority w:val="99"/>
    <w:rsid w:val="00AF6C3F"/>
    <w:rPr>
      <w:rFonts w:cs="Times New Roman"/>
      <w:color w:val="0000FF"/>
      <w:u w:val="single"/>
    </w:rPr>
  </w:style>
  <w:style w:type="paragraph" w:styleId="ad">
    <w:name w:val="List"/>
    <w:basedOn w:val="a"/>
    <w:uiPriority w:val="99"/>
    <w:semiHidden/>
    <w:rsid w:val="00AF6C3F"/>
    <w:pPr>
      <w:ind w:left="283" w:hanging="283"/>
      <w:contextualSpacing/>
    </w:pPr>
  </w:style>
  <w:style w:type="character" w:styleId="ae">
    <w:name w:val="annotation reference"/>
    <w:basedOn w:val="a0"/>
    <w:uiPriority w:val="99"/>
    <w:semiHidden/>
    <w:rsid w:val="00AF6C3F"/>
    <w:rPr>
      <w:rFonts w:cs="Times New Roman"/>
      <w:sz w:val="16"/>
    </w:rPr>
  </w:style>
  <w:style w:type="paragraph" w:styleId="af">
    <w:name w:val="annotation text"/>
    <w:basedOn w:val="a"/>
    <w:link w:val="af0"/>
    <w:uiPriority w:val="99"/>
    <w:semiHidden/>
    <w:rsid w:val="00AF6C3F"/>
    <w:rPr>
      <w:sz w:val="20"/>
      <w:szCs w:val="20"/>
    </w:rPr>
  </w:style>
  <w:style w:type="character" w:customStyle="1" w:styleId="af0">
    <w:name w:val="Текст примечания Знак"/>
    <w:basedOn w:val="a0"/>
    <w:link w:val="af"/>
    <w:uiPriority w:val="99"/>
    <w:semiHidden/>
    <w:locked/>
    <w:rsid w:val="00AF6C3F"/>
    <w:rPr>
      <w:rFonts w:eastAsia="Times New Roman" w:cs="Times New Roman"/>
      <w:sz w:val="20"/>
      <w:szCs w:val="20"/>
      <w:lang w:eastAsia="ru-RU"/>
    </w:rPr>
  </w:style>
  <w:style w:type="paragraph" w:styleId="af1">
    <w:name w:val="annotation subject"/>
    <w:basedOn w:val="af"/>
    <w:next w:val="af"/>
    <w:link w:val="af2"/>
    <w:uiPriority w:val="99"/>
    <w:semiHidden/>
    <w:rsid w:val="00AF6C3F"/>
    <w:rPr>
      <w:b/>
      <w:bCs/>
    </w:rPr>
  </w:style>
  <w:style w:type="character" w:customStyle="1" w:styleId="af2">
    <w:name w:val="Тема примечания Знак"/>
    <w:basedOn w:val="af0"/>
    <w:link w:val="af1"/>
    <w:uiPriority w:val="99"/>
    <w:semiHidden/>
    <w:locked/>
    <w:rsid w:val="00AF6C3F"/>
    <w:rPr>
      <w:rFonts w:eastAsia="Times New Roman" w:cs="Times New Roman"/>
      <w:b/>
      <w:bCs/>
      <w:sz w:val="20"/>
      <w:szCs w:val="20"/>
      <w:lang w:eastAsia="ru-RU"/>
    </w:rPr>
  </w:style>
  <w:style w:type="paragraph" w:styleId="31">
    <w:name w:val="Body Text 3"/>
    <w:basedOn w:val="a"/>
    <w:link w:val="32"/>
    <w:uiPriority w:val="99"/>
    <w:rsid w:val="00FE544D"/>
    <w:pPr>
      <w:spacing w:after="120"/>
    </w:pPr>
    <w:rPr>
      <w:sz w:val="16"/>
      <w:szCs w:val="16"/>
    </w:rPr>
  </w:style>
  <w:style w:type="character" w:customStyle="1" w:styleId="32">
    <w:name w:val="Основной текст 3 Знак"/>
    <w:basedOn w:val="a0"/>
    <w:link w:val="31"/>
    <w:uiPriority w:val="99"/>
    <w:locked/>
    <w:rsid w:val="00FE544D"/>
    <w:rPr>
      <w:rFonts w:eastAsia="Times New Roman" w:cs="Times New Roman"/>
      <w:sz w:val="16"/>
      <w:szCs w:val="16"/>
      <w:lang w:eastAsia="ru-RU"/>
    </w:rPr>
  </w:style>
  <w:style w:type="paragraph" w:styleId="24">
    <w:name w:val="Body Text 2"/>
    <w:basedOn w:val="a"/>
    <w:link w:val="25"/>
    <w:uiPriority w:val="99"/>
    <w:semiHidden/>
    <w:rsid w:val="00B51940"/>
    <w:pPr>
      <w:spacing w:after="120" w:line="480" w:lineRule="auto"/>
    </w:pPr>
  </w:style>
  <w:style w:type="character" w:customStyle="1" w:styleId="25">
    <w:name w:val="Основной текст 2 Знак"/>
    <w:basedOn w:val="a0"/>
    <w:link w:val="24"/>
    <w:uiPriority w:val="99"/>
    <w:semiHidden/>
    <w:locked/>
    <w:rsid w:val="00B51940"/>
    <w:rPr>
      <w:rFonts w:eastAsia="Times New Roman" w:cs="Times New Roman"/>
      <w:sz w:val="24"/>
      <w:szCs w:val="24"/>
      <w:lang w:eastAsia="ru-RU"/>
    </w:rPr>
  </w:style>
  <w:style w:type="paragraph" w:styleId="af3">
    <w:name w:val="footer"/>
    <w:basedOn w:val="a"/>
    <w:link w:val="af4"/>
    <w:uiPriority w:val="99"/>
    <w:rsid w:val="00F4627D"/>
    <w:pPr>
      <w:tabs>
        <w:tab w:val="center" w:pos="4677"/>
        <w:tab w:val="right" w:pos="9355"/>
      </w:tabs>
    </w:pPr>
  </w:style>
  <w:style w:type="character" w:customStyle="1" w:styleId="af4">
    <w:name w:val="Нижний колонтитул Знак"/>
    <w:basedOn w:val="a0"/>
    <w:link w:val="af3"/>
    <w:uiPriority w:val="99"/>
    <w:rsid w:val="00F4627D"/>
    <w:rPr>
      <w:rFonts w:eastAsia="Times New Roman"/>
      <w:sz w:val="24"/>
      <w:szCs w:val="24"/>
    </w:rPr>
  </w:style>
  <w:style w:type="character" w:styleId="af5">
    <w:name w:val="page number"/>
    <w:basedOn w:val="a0"/>
    <w:uiPriority w:val="99"/>
    <w:rsid w:val="00634EAF"/>
    <w:rPr>
      <w:rFonts w:cs="Times New Roman"/>
    </w:rPr>
  </w:style>
  <w:style w:type="paragraph" w:styleId="af6">
    <w:name w:val="Body Text Indent"/>
    <w:basedOn w:val="a"/>
    <w:link w:val="af7"/>
    <w:uiPriority w:val="99"/>
    <w:unhideWhenUsed/>
    <w:rsid w:val="00634EAF"/>
    <w:pPr>
      <w:spacing w:after="120"/>
      <w:ind w:left="283"/>
    </w:pPr>
  </w:style>
  <w:style w:type="character" w:customStyle="1" w:styleId="af7">
    <w:name w:val="Основной текст с отступом Знак"/>
    <w:basedOn w:val="a0"/>
    <w:link w:val="af6"/>
    <w:uiPriority w:val="99"/>
    <w:rsid w:val="00634EAF"/>
    <w:rPr>
      <w:rFonts w:eastAsia="Times New Roman"/>
      <w:sz w:val="24"/>
      <w:szCs w:val="24"/>
    </w:rPr>
  </w:style>
  <w:style w:type="paragraph" w:customStyle="1" w:styleId="pj">
    <w:name w:val="pj"/>
    <w:basedOn w:val="a"/>
    <w:rsid w:val="000E0BF2"/>
    <w:pPr>
      <w:spacing w:before="100" w:beforeAutospacing="1" w:after="100" w:afterAutospacing="1"/>
    </w:pPr>
  </w:style>
  <w:style w:type="paragraph" w:customStyle="1" w:styleId="Default">
    <w:name w:val="Default"/>
    <w:rsid w:val="0034048E"/>
    <w:pPr>
      <w:autoSpaceDE w:val="0"/>
      <w:autoSpaceDN w:val="0"/>
      <w:adjustRightInd w:val="0"/>
    </w:pPr>
    <w:rPr>
      <w:color w:val="000000"/>
      <w:sz w:val="24"/>
      <w:szCs w:val="24"/>
    </w:rPr>
  </w:style>
  <w:style w:type="character" w:customStyle="1" w:styleId="text-cut2">
    <w:name w:val="text-cut2"/>
    <w:basedOn w:val="a0"/>
    <w:rsid w:val="000F1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10506">
      <w:bodyDiv w:val="1"/>
      <w:marLeft w:val="0"/>
      <w:marRight w:val="0"/>
      <w:marTop w:val="0"/>
      <w:marBottom w:val="0"/>
      <w:divBdr>
        <w:top w:val="none" w:sz="0" w:space="0" w:color="auto"/>
        <w:left w:val="none" w:sz="0" w:space="0" w:color="auto"/>
        <w:bottom w:val="none" w:sz="0" w:space="0" w:color="auto"/>
        <w:right w:val="none" w:sz="0" w:space="0" w:color="auto"/>
      </w:divBdr>
    </w:div>
    <w:div w:id="601963043">
      <w:marLeft w:val="0"/>
      <w:marRight w:val="0"/>
      <w:marTop w:val="0"/>
      <w:marBottom w:val="0"/>
      <w:divBdr>
        <w:top w:val="none" w:sz="0" w:space="0" w:color="auto"/>
        <w:left w:val="none" w:sz="0" w:space="0" w:color="auto"/>
        <w:bottom w:val="none" w:sz="0" w:space="0" w:color="auto"/>
        <w:right w:val="none" w:sz="0" w:space="0" w:color="auto"/>
      </w:divBdr>
    </w:div>
    <w:div w:id="601963044">
      <w:marLeft w:val="0"/>
      <w:marRight w:val="0"/>
      <w:marTop w:val="0"/>
      <w:marBottom w:val="0"/>
      <w:divBdr>
        <w:top w:val="none" w:sz="0" w:space="0" w:color="auto"/>
        <w:left w:val="none" w:sz="0" w:space="0" w:color="auto"/>
        <w:bottom w:val="none" w:sz="0" w:space="0" w:color="auto"/>
        <w:right w:val="none" w:sz="0" w:space="0" w:color="auto"/>
      </w:divBdr>
    </w:div>
    <w:div w:id="601963045">
      <w:marLeft w:val="0"/>
      <w:marRight w:val="0"/>
      <w:marTop w:val="0"/>
      <w:marBottom w:val="0"/>
      <w:divBdr>
        <w:top w:val="none" w:sz="0" w:space="0" w:color="auto"/>
        <w:left w:val="none" w:sz="0" w:space="0" w:color="auto"/>
        <w:bottom w:val="none" w:sz="0" w:space="0" w:color="auto"/>
        <w:right w:val="none" w:sz="0" w:space="0" w:color="auto"/>
      </w:divBdr>
    </w:div>
    <w:div w:id="601963046">
      <w:marLeft w:val="0"/>
      <w:marRight w:val="0"/>
      <w:marTop w:val="0"/>
      <w:marBottom w:val="0"/>
      <w:divBdr>
        <w:top w:val="none" w:sz="0" w:space="0" w:color="auto"/>
        <w:left w:val="none" w:sz="0" w:space="0" w:color="auto"/>
        <w:bottom w:val="none" w:sz="0" w:space="0" w:color="auto"/>
        <w:right w:val="none" w:sz="0" w:space="0" w:color="auto"/>
      </w:divBdr>
    </w:div>
    <w:div w:id="601963047">
      <w:marLeft w:val="0"/>
      <w:marRight w:val="0"/>
      <w:marTop w:val="0"/>
      <w:marBottom w:val="0"/>
      <w:divBdr>
        <w:top w:val="none" w:sz="0" w:space="0" w:color="auto"/>
        <w:left w:val="none" w:sz="0" w:space="0" w:color="auto"/>
        <w:bottom w:val="none" w:sz="0" w:space="0" w:color="auto"/>
        <w:right w:val="none" w:sz="0" w:space="0" w:color="auto"/>
      </w:divBdr>
    </w:div>
    <w:div w:id="601963048">
      <w:marLeft w:val="0"/>
      <w:marRight w:val="0"/>
      <w:marTop w:val="0"/>
      <w:marBottom w:val="0"/>
      <w:divBdr>
        <w:top w:val="none" w:sz="0" w:space="0" w:color="auto"/>
        <w:left w:val="none" w:sz="0" w:space="0" w:color="auto"/>
        <w:bottom w:val="none" w:sz="0" w:space="0" w:color="auto"/>
        <w:right w:val="none" w:sz="0" w:space="0" w:color="auto"/>
      </w:divBdr>
    </w:div>
    <w:div w:id="601963049">
      <w:marLeft w:val="0"/>
      <w:marRight w:val="0"/>
      <w:marTop w:val="0"/>
      <w:marBottom w:val="0"/>
      <w:divBdr>
        <w:top w:val="none" w:sz="0" w:space="0" w:color="auto"/>
        <w:left w:val="none" w:sz="0" w:space="0" w:color="auto"/>
        <w:bottom w:val="none" w:sz="0" w:space="0" w:color="auto"/>
        <w:right w:val="none" w:sz="0" w:space="0" w:color="auto"/>
      </w:divBdr>
    </w:div>
    <w:div w:id="601963050">
      <w:marLeft w:val="0"/>
      <w:marRight w:val="0"/>
      <w:marTop w:val="0"/>
      <w:marBottom w:val="0"/>
      <w:divBdr>
        <w:top w:val="none" w:sz="0" w:space="0" w:color="auto"/>
        <w:left w:val="none" w:sz="0" w:space="0" w:color="auto"/>
        <w:bottom w:val="none" w:sz="0" w:space="0" w:color="auto"/>
        <w:right w:val="none" w:sz="0" w:space="0" w:color="auto"/>
      </w:divBdr>
    </w:div>
    <w:div w:id="643851841">
      <w:bodyDiv w:val="1"/>
      <w:marLeft w:val="0"/>
      <w:marRight w:val="0"/>
      <w:marTop w:val="0"/>
      <w:marBottom w:val="0"/>
      <w:divBdr>
        <w:top w:val="none" w:sz="0" w:space="0" w:color="auto"/>
        <w:left w:val="none" w:sz="0" w:space="0" w:color="auto"/>
        <w:bottom w:val="none" w:sz="0" w:space="0" w:color="auto"/>
        <w:right w:val="none" w:sz="0" w:space="0" w:color="auto"/>
      </w:divBdr>
    </w:div>
    <w:div w:id="890338335">
      <w:bodyDiv w:val="1"/>
      <w:marLeft w:val="0"/>
      <w:marRight w:val="0"/>
      <w:marTop w:val="0"/>
      <w:marBottom w:val="0"/>
      <w:divBdr>
        <w:top w:val="none" w:sz="0" w:space="0" w:color="auto"/>
        <w:left w:val="none" w:sz="0" w:space="0" w:color="auto"/>
        <w:bottom w:val="none" w:sz="0" w:space="0" w:color="auto"/>
        <w:right w:val="none" w:sz="0" w:space="0" w:color="auto"/>
      </w:divBdr>
    </w:div>
    <w:div w:id="908930474">
      <w:bodyDiv w:val="1"/>
      <w:marLeft w:val="0"/>
      <w:marRight w:val="0"/>
      <w:marTop w:val="0"/>
      <w:marBottom w:val="0"/>
      <w:divBdr>
        <w:top w:val="none" w:sz="0" w:space="0" w:color="auto"/>
        <w:left w:val="none" w:sz="0" w:space="0" w:color="auto"/>
        <w:bottom w:val="none" w:sz="0" w:space="0" w:color="auto"/>
        <w:right w:val="none" w:sz="0" w:space="0" w:color="auto"/>
      </w:divBdr>
      <w:divsChild>
        <w:div w:id="1303463423">
          <w:marLeft w:val="0"/>
          <w:marRight w:val="0"/>
          <w:marTop w:val="0"/>
          <w:marBottom w:val="0"/>
          <w:divBdr>
            <w:top w:val="none" w:sz="0" w:space="0" w:color="auto"/>
            <w:left w:val="none" w:sz="0" w:space="0" w:color="auto"/>
            <w:bottom w:val="none" w:sz="0" w:space="0" w:color="auto"/>
            <w:right w:val="none" w:sz="0" w:space="0" w:color="auto"/>
          </w:divBdr>
        </w:div>
        <w:div w:id="1560897131">
          <w:marLeft w:val="0"/>
          <w:marRight w:val="0"/>
          <w:marTop w:val="0"/>
          <w:marBottom w:val="0"/>
          <w:divBdr>
            <w:top w:val="none" w:sz="0" w:space="0" w:color="auto"/>
            <w:left w:val="none" w:sz="0" w:space="0" w:color="auto"/>
            <w:bottom w:val="none" w:sz="0" w:space="0" w:color="auto"/>
            <w:right w:val="none" w:sz="0" w:space="0" w:color="auto"/>
          </w:divBdr>
        </w:div>
        <w:div w:id="1258439932">
          <w:marLeft w:val="0"/>
          <w:marRight w:val="0"/>
          <w:marTop w:val="0"/>
          <w:marBottom w:val="0"/>
          <w:divBdr>
            <w:top w:val="none" w:sz="0" w:space="0" w:color="auto"/>
            <w:left w:val="none" w:sz="0" w:space="0" w:color="auto"/>
            <w:bottom w:val="none" w:sz="0" w:space="0" w:color="auto"/>
            <w:right w:val="none" w:sz="0" w:space="0" w:color="auto"/>
          </w:divBdr>
        </w:div>
        <w:div w:id="335768608">
          <w:marLeft w:val="0"/>
          <w:marRight w:val="0"/>
          <w:marTop w:val="0"/>
          <w:marBottom w:val="0"/>
          <w:divBdr>
            <w:top w:val="none" w:sz="0" w:space="0" w:color="auto"/>
            <w:left w:val="none" w:sz="0" w:space="0" w:color="auto"/>
            <w:bottom w:val="none" w:sz="0" w:space="0" w:color="auto"/>
            <w:right w:val="none" w:sz="0" w:space="0" w:color="auto"/>
          </w:divBdr>
        </w:div>
      </w:divsChild>
    </w:div>
    <w:div w:id="978457037">
      <w:bodyDiv w:val="1"/>
      <w:marLeft w:val="0"/>
      <w:marRight w:val="0"/>
      <w:marTop w:val="0"/>
      <w:marBottom w:val="0"/>
      <w:divBdr>
        <w:top w:val="none" w:sz="0" w:space="0" w:color="auto"/>
        <w:left w:val="none" w:sz="0" w:space="0" w:color="auto"/>
        <w:bottom w:val="none" w:sz="0" w:space="0" w:color="auto"/>
        <w:right w:val="none" w:sz="0" w:space="0" w:color="auto"/>
      </w:divBdr>
    </w:div>
    <w:div w:id="1067461003">
      <w:bodyDiv w:val="1"/>
      <w:marLeft w:val="0"/>
      <w:marRight w:val="0"/>
      <w:marTop w:val="0"/>
      <w:marBottom w:val="0"/>
      <w:divBdr>
        <w:top w:val="none" w:sz="0" w:space="0" w:color="auto"/>
        <w:left w:val="none" w:sz="0" w:space="0" w:color="auto"/>
        <w:bottom w:val="none" w:sz="0" w:space="0" w:color="auto"/>
        <w:right w:val="none" w:sz="0" w:space="0" w:color="auto"/>
      </w:divBdr>
    </w:div>
    <w:div w:id="1402945207">
      <w:bodyDiv w:val="1"/>
      <w:marLeft w:val="0"/>
      <w:marRight w:val="0"/>
      <w:marTop w:val="0"/>
      <w:marBottom w:val="0"/>
      <w:divBdr>
        <w:top w:val="none" w:sz="0" w:space="0" w:color="auto"/>
        <w:left w:val="none" w:sz="0" w:space="0" w:color="auto"/>
        <w:bottom w:val="none" w:sz="0" w:space="0" w:color="auto"/>
        <w:right w:val="none" w:sz="0" w:space="0" w:color="auto"/>
      </w:divBdr>
    </w:div>
    <w:div w:id="1533154336">
      <w:bodyDiv w:val="1"/>
      <w:marLeft w:val="0"/>
      <w:marRight w:val="0"/>
      <w:marTop w:val="0"/>
      <w:marBottom w:val="0"/>
      <w:divBdr>
        <w:top w:val="none" w:sz="0" w:space="0" w:color="auto"/>
        <w:left w:val="none" w:sz="0" w:space="0" w:color="auto"/>
        <w:bottom w:val="none" w:sz="0" w:space="0" w:color="auto"/>
        <w:right w:val="none" w:sz="0" w:space="0" w:color="auto"/>
      </w:divBdr>
    </w:div>
    <w:div w:id="1924759108">
      <w:bodyDiv w:val="1"/>
      <w:marLeft w:val="0"/>
      <w:marRight w:val="0"/>
      <w:marTop w:val="0"/>
      <w:marBottom w:val="0"/>
      <w:divBdr>
        <w:top w:val="none" w:sz="0" w:space="0" w:color="auto"/>
        <w:left w:val="none" w:sz="0" w:space="0" w:color="auto"/>
        <w:bottom w:val="none" w:sz="0" w:space="0" w:color="auto"/>
        <w:right w:val="none" w:sz="0" w:space="0" w:color="auto"/>
      </w:divBdr>
    </w:div>
    <w:div w:id="1931160993">
      <w:bodyDiv w:val="1"/>
      <w:marLeft w:val="0"/>
      <w:marRight w:val="0"/>
      <w:marTop w:val="0"/>
      <w:marBottom w:val="0"/>
      <w:divBdr>
        <w:top w:val="none" w:sz="0" w:space="0" w:color="auto"/>
        <w:left w:val="none" w:sz="0" w:space="0" w:color="auto"/>
        <w:bottom w:val="none" w:sz="0" w:space="0" w:color="auto"/>
        <w:right w:val="none" w:sz="0" w:space="0" w:color="auto"/>
      </w:divBdr>
    </w:div>
    <w:div w:id="205268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nfocompskov.ru/" TargetMode="External"/><Relationship Id="rId18" Type="http://schemas.openxmlformats.org/officeDocument/2006/relationships/hyperlink" Target="http://uchebnik.biz/book/27-buxgalterskaya-finansovaya-otchetnost.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gosfinansy.ru/" TargetMode="External"/><Relationship Id="rId17" Type="http://schemas.openxmlformats.org/officeDocument/2006/relationships/hyperlink" Target="https://economics.studio/uchet-buhgalterskiy/buhgalterskaya-finansovaya-otchetnost6796.html" TargetMode="External"/><Relationship Id="rId2" Type="http://schemas.openxmlformats.org/officeDocument/2006/relationships/styles" Target="styles.xml"/><Relationship Id="rId16" Type="http://schemas.openxmlformats.org/officeDocument/2006/relationships/hyperlink" Target="https://infourok.ru/uchebnoe-posobie-kurs-lekciy-po-mdk-tehnologiya-sostavleniya-buhgalterskoy-otchetnosti-po-specialnosti-ekonomika-buhgalterskiy-u-211701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 TargetMode="External"/><Relationship Id="rId5" Type="http://schemas.openxmlformats.org/officeDocument/2006/relationships/footnotes" Target="footnotes.xml"/><Relationship Id="rId15" Type="http://schemas.openxmlformats.org/officeDocument/2006/relationships/hyperlink" Target="http://uchebnik.biz/book/28-buxgalterskij-uchet.html" TargetMode="External"/><Relationship Id="rId10" Type="http://schemas.openxmlformats.org/officeDocument/2006/relationships/hyperlink" Target="http://www.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1048;&#1085;&#1090;&#1077;&#1088;&#1085;&#1077;&#1090;-&#1088;&#1077;&#1089;&#1091;&#1088;&#1089;%20&#1076;&#1083;&#1103;%20&#1073;&#1091;&#1093;&#1075;&#1072;&#1083;&#1090;&#1077;&#1088;&#1086;&#1074;%20&#1041;&#1059;&#1061;.1&#1057;." TargetMode="External"/><Relationship Id="rId14" Type="http://schemas.openxmlformats.org/officeDocument/2006/relationships/hyperlink" Target="http://&#1091;&#1095;&#1077;&#1073;&#1085;&#1080;&#1082;&#1080;.&#1080;&#1085;&#1092;&#1086;&#1088;&#1084;2000.&#1088;&#1092;/buh/buh.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6673</Words>
  <Characters>38042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2516</dc:creator>
  <cp:lastModifiedBy>2517</cp:lastModifiedBy>
  <cp:revision>64</cp:revision>
  <cp:lastPrinted>2018-10-26T08:57:00Z</cp:lastPrinted>
  <dcterms:created xsi:type="dcterms:W3CDTF">2018-10-26T08:51:00Z</dcterms:created>
  <dcterms:modified xsi:type="dcterms:W3CDTF">2023-04-25T08:06:00Z</dcterms:modified>
</cp:coreProperties>
</file>